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089C1" w14:textId="77777777" w:rsidR="006942F4" w:rsidRDefault="006942F4" w:rsidP="006F29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“Año Bicentenario, de la consolidación de nuestra Independencia, y de la </w:t>
      </w:r>
    </w:p>
    <w:p w14:paraId="19F2BDB0" w14:textId="17140756" w:rsidR="006F295E" w:rsidRPr="00DF5F9D" w:rsidRDefault="006942F4" w:rsidP="006F29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conmemoración de las heroicas batallas de Junín y Ayacucho”</w:t>
      </w:r>
    </w:p>
    <w:p w14:paraId="245C7968" w14:textId="2A7CD634" w:rsidR="006F295E" w:rsidRDefault="006F295E" w:rsidP="006F295E">
      <w:pPr>
        <w:pStyle w:val="Encabezado"/>
        <w:tabs>
          <w:tab w:val="clear" w:pos="4252"/>
          <w:tab w:val="clear" w:pos="8504"/>
          <w:tab w:val="left" w:pos="6379"/>
          <w:tab w:val="right" w:pos="9072"/>
        </w:tabs>
        <w:rPr>
          <w:rFonts w:ascii="Arial" w:hAnsi="Arial" w:cs="Arial"/>
          <w:bCs/>
          <w:iCs/>
          <w:sz w:val="20"/>
          <w:szCs w:val="20"/>
        </w:rPr>
      </w:pPr>
    </w:p>
    <w:p w14:paraId="1232535F" w14:textId="77777777" w:rsidR="004470A3" w:rsidRDefault="004470A3" w:rsidP="006F295E">
      <w:pPr>
        <w:pStyle w:val="Encabezado"/>
        <w:tabs>
          <w:tab w:val="clear" w:pos="4252"/>
          <w:tab w:val="clear" w:pos="8504"/>
          <w:tab w:val="left" w:pos="6379"/>
          <w:tab w:val="right" w:pos="9072"/>
        </w:tabs>
        <w:rPr>
          <w:rFonts w:ascii="Arial" w:hAnsi="Arial" w:cs="Arial"/>
          <w:bCs/>
          <w:iCs/>
          <w:sz w:val="20"/>
          <w:szCs w:val="20"/>
        </w:rPr>
      </w:pPr>
    </w:p>
    <w:p w14:paraId="423FA356" w14:textId="29079BD0" w:rsidR="006F295E" w:rsidRPr="007B0F52" w:rsidRDefault="004C28EE" w:rsidP="00B341E4">
      <w:pPr>
        <w:pStyle w:val="Encabezado"/>
        <w:tabs>
          <w:tab w:val="clear" w:pos="4252"/>
        </w:tabs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JCTR</w:t>
      </w:r>
      <w:r w:rsidR="00B341E4" w:rsidRPr="00CB0955">
        <w:rPr>
          <w:rFonts w:ascii="Arial" w:hAnsi="Arial" w:cs="Arial"/>
          <w:b/>
          <w:bCs/>
          <w:iCs/>
          <w:sz w:val="20"/>
          <w:szCs w:val="20"/>
        </w:rPr>
        <w:t>-</w:t>
      </w:r>
      <w:r w:rsidR="0027486A">
        <w:rPr>
          <w:rFonts w:ascii="Arial" w:hAnsi="Arial" w:cs="Arial"/>
          <w:b/>
          <w:bCs/>
          <w:iCs/>
          <w:sz w:val="20"/>
          <w:szCs w:val="20"/>
        </w:rPr>
        <w:t>12</w:t>
      </w:r>
      <w:r w:rsidR="00F337E5">
        <w:rPr>
          <w:rFonts w:ascii="Arial" w:hAnsi="Arial" w:cs="Arial"/>
          <w:b/>
          <w:bCs/>
          <w:iCs/>
          <w:sz w:val="20"/>
          <w:szCs w:val="20"/>
        </w:rPr>
        <w:t>297</w:t>
      </w:r>
      <w:r w:rsidR="0027486A">
        <w:rPr>
          <w:rFonts w:ascii="Arial" w:hAnsi="Arial" w:cs="Arial"/>
          <w:b/>
          <w:bCs/>
          <w:iCs/>
          <w:sz w:val="20"/>
          <w:szCs w:val="20"/>
        </w:rPr>
        <w:t>9</w:t>
      </w:r>
      <w:r w:rsidR="006942F4">
        <w:rPr>
          <w:rFonts w:ascii="Arial" w:hAnsi="Arial" w:cs="Arial"/>
          <w:b/>
          <w:bCs/>
          <w:iCs/>
          <w:sz w:val="20"/>
          <w:szCs w:val="20"/>
        </w:rPr>
        <w:t>-2024</w:t>
      </w:r>
      <w:r w:rsidR="00B341E4">
        <w:rPr>
          <w:rFonts w:ascii="Arial" w:hAnsi="Arial" w:cs="Arial"/>
          <w:b/>
          <w:bCs/>
          <w:iCs/>
          <w:sz w:val="20"/>
          <w:szCs w:val="20"/>
        </w:rPr>
        <w:tab/>
      </w:r>
      <w:r w:rsidR="006F295E" w:rsidRPr="007B0F52">
        <w:rPr>
          <w:rFonts w:ascii="Arial" w:hAnsi="Arial" w:cs="Arial"/>
          <w:bCs/>
          <w:iCs/>
          <w:sz w:val="20"/>
          <w:szCs w:val="20"/>
        </w:rPr>
        <w:t>San Isidro</w:t>
      </w:r>
      <w:r w:rsidR="00C03054">
        <w:rPr>
          <w:rFonts w:ascii="Arial" w:hAnsi="Arial" w:cs="Arial"/>
          <w:bCs/>
          <w:iCs/>
          <w:sz w:val="20"/>
          <w:szCs w:val="20"/>
        </w:rPr>
        <w:t xml:space="preserve">, </w:t>
      </w:r>
      <w:r w:rsidR="00F337E5">
        <w:rPr>
          <w:rFonts w:ascii="Arial" w:hAnsi="Arial" w:cs="Arial"/>
          <w:bCs/>
          <w:iCs/>
          <w:sz w:val="20"/>
          <w:szCs w:val="20"/>
        </w:rPr>
        <w:t>09 de febrero</w:t>
      </w:r>
      <w:r w:rsidR="006E761E">
        <w:rPr>
          <w:rFonts w:ascii="Arial" w:hAnsi="Arial" w:cs="Arial"/>
          <w:bCs/>
          <w:iCs/>
          <w:sz w:val="20"/>
          <w:szCs w:val="20"/>
        </w:rPr>
        <w:t xml:space="preserve"> de 202</w:t>
      </w:r>
      <w:r w:rsidR="001A2087">
        <w:rPr>
          <w:rFonts w:ascii="Arial" w:hAnsi="Arial" w:cs="Arial"/>
          <w:bCs/>
          <w:iCs/>
          <w:sz w:val="20"/>
          <w:szCs w:val="20"/>
        </w:rPr>
        <w:t>4</w:t>
      </w:r>
    </w:p>
    <w:p w14:paraId="1E69EC24" w14:textId="77777777" w:rsidR="006F295E" w:rsidRPr="00A505AB" w:rsidRDefault="006F295E" w:rsidP="006F29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70C0"/>
          <w:sz w:val="20"/>
          <w:szCs w:val="20"/>
        </w:rPr>
      </w:pPr>
    </w:p>
    <w:p w14:paraId="6094E902" w14:textId="77777777" w:rsidR="006F295E" w:rsidRPr="00A505AB" w:rsidRDefault="006F295E" w:rsidP="006F29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BBBD9F4" w14:textId="77777777" w:rsidR="006F295E" w:rsidRPr="00A505AB" w:rsidRDefault="006F295E" w:rsidP="006F29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505AB">
        <w:rPr>
          <w:rFonts w:ascii="Arial" w:hAnsi="Arial" w:cs="Arial"/>
          <w:b/>
          <w:sz w:val="20"/>
          <w:szCs w:val="20"/>
        </w:rPr>
        <w:t>Señores:</w:t>
      </w:r>
    </w:p>
    <w:p w14:paraId="00A53285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05AB">
        <w:rPr>
          <w:rFonts w:ascii="Arial" w:hAnsi="Arial" w:cs="Arial"/>
          <w:b/>
          <w:sz w:val="20"/>
          <w:szCs w:val="20"/>
        </w:rPr>
        <w:t>PARTICIPANTES</w:t>
      </w:r>
    </w:p>
    <w:p w14:paraId="5C8FD9BA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05AB">
        <w:rPr>
          <w:rFonts w:ascii="Arial" w:hAnsi="Arial" w:cs="Arial"/>
          <w:b/>
          <w:sz w:val="20"/>
          <w:szCs w:val="20"/>
        </w:rPr>
        <w:t>Presente. -</w:t>
      </w:r>
    </w:p>
    <w:p w14:paraId="15A0A45E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ECE6963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8787" w:type="dxa"/>
        <w:tblLook w:val="04A0" w:firstRow="1" w:lastRow="0" w:firstColumn="1" w:lastColumn="0" w:noHBand="0" w:noVBand="1"/>
      </w:tblPr>
      <w:tblGrid>
        <w:gridCol w:w="972"/>
        <w:gridCol w:w="7815"/>
      </w:tblGrid>
      <w:tr w:rsidR="006F295E" w:rsidRPr="000906CC" w14:paraId="131E3342" w14:textId="77777777" w:rsidTr="008C1021">
        <w:trPr>
          <w:trHeight w:val="481"/>
        </w:trPr>
        <w:tc>
          <w:tcPr>
            <w:tcW w:w="972" w:type="dxa"/>
            <w:shd w:val="clear" w:color="auto" w:fill="auto"/>
          </w:tcPr>
          <w:p w14:paraId="5FADE07E" w14:textId="77777777" w:rsidR="006F295E" w:rsidRPr="000906CC" w:rsidRDefault="006F295E" w:rsidP="001D2CA4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906CC">
              <w:rPr>
                <w:rFonts w:ascii="Arial" w:hAnsi="Arial" w:cs="Arial"/>
                <w:b/>
                <w:sz w:val="20"/>
                <w:szCs w:val="20"/>
              </w:rPr>
              <w:t>Asunto:</w:t>
            </w:r>
          </w:p>
        </w:tc>
        <w:tc>
          <w:tcPr>
            <w:tcW w:w="7815" w:type="dxa"/>
            <w:shd w:val="clear" w:color="auto" w:fill="auto"/>
          </w:tcPr>
          <w:p w14:paraId="2C8A2056" w14:textId="68D35B63" w:rsidR="006F295E" w:rsidRDefault="006F295E" w:rsidP="00553B4B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906CC">
              <w:rPr>
                <w:rFonts w:ascii="Arial" w:hAnsi="Arial" w:cs="Arial"/>
                <w:b/>
                <w:sz w:val="20"/>
                <w:szCs w:val="20"/>
              </w:rPr>
              <w:t>Solicitud de Cotización – NSR</w:t>
            </w:r>
            <w:r w:rsidR="0050398F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A67481" w:rsidRPr="00DE53B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bookmarkStart w:id="0" w:name="_Hlk142388290"/>
            <w:r w:rsidR="00DE53B2" w:rsidRPr="00DE53B2">
              <w:rPr>
                <w:rFonts w:ascii="Arial" w:hAnsi="Arial" w:cs="Arial"/>
                <w:b/>
                <w:sz w:val="20"/>
                <w:szCs w:val="20"/>
              </w:rPr>
              <w:t>100012</w:t>
            </w:r>
            <w:bookmarkEnd w:id="0"/>
            <w:r w:rsidR="0027486A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CD35B6">
              <w:rPr>
                <w:rFonts w:ascii="Arial" w:hAnsi="Arial" w:cs="Arial"/>
                <w:b/>
                <w:sz w:val="20"/>
                <w:szCs w:val="20"/>
              </w:rPr>
              <w:t>97</w:t>
            </w:r>
            <w:r w:rsidR="0027486A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50398F">
              <w:rPr>
                <w:rFonts w:ascii="Arial" w:hAnsi="Arial" w:cs="Arial"/>
                <w:b/>
                <w:sz w:val="20"/>
                <w:szCs w:val="20"/>
              </w:rPr>
              <w:t>-202</w:t>
            </w:r>
            <w:r w:rsidR="0027486A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14:paraId="4747F593" w14:textId="34D76920" w:rsidR="006F295E" w:rsidRPr="00CD35B6" w:rsidRDefault="008C1021" w:rsidP="0055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D35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“</w:t>
            </w:r>
            <w:r w:rsidR="00CD35B6" w:rsidRPr="00CD35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ADQUISICIÓN DE BOLSAS DE BASURA PARA AUTO PUBLICITARIA PARA CAMPAÑA DE VERANO 2024</w:t>
            </w:r>
            <w:r w:rsidRPr="00CD35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”</w:t>
            </w:r>
          </w:p>
          <w:p w14:paraId="4A073F8F" w14:textId="0808A71A" w:rsidR="00CD35B6" w:rsidRPr="00DE53B2" w:rsidRDefault="00CD35B6" w:rsidP="00CD35B6">
            <w:pPr>
              <w:tabs>
                <w:tab w:val="left" w:pos="1276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4413F4B5" w14:textId="77777777" w:rsidR="008C1021" w:rsidRDefault="008C1021" w:rsidP="006F295E">
      <w:pPr>
        <w:tabs>
          <w:tab w:val="center" w:pos="4252"/>
          <w:tab w:val="right" w:pos="8504"/>
        </w:tabs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</w:p>
    <w:p w14:paraId="7A6B944E" w14:textId="6DA73E75" w:rsidR="006F295E" w:rsidRPr="00A505AB" w:rsidRDefault="006F295E" w:rsidP="006F295E">
      <w:pPr>
        <w:tabs>
          <w:tab w:val="center" w:pos="4252"/>
          <w:tab w:val="right" w:pos="8504"/>
        </w:tabs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De nuestra consideración:</w:t>
      </w:r>
    </w:p>
    <w:p w14:paraId="5BFF44C2" w14:textId="77777777" w:rsidR="00641E10" w:rsidRDefault="00641E10" w:rsidP="00641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A42781" w14:textId="31C9527F" w:rsidR="006F295E" w:rsidRPr="00025098" w:rsidRDefault="006F295E" w:rsidP="006F295E">
      <w:pPr>
        <w:jc w:val="both"/>
        <w:rPr>
          <w:rFonts w:ascii="Arial" w:hAnsi="Arial" w:cs="Arial"/>
          <w:sz w:val="20"/>
          <w:szCs w:val="20"/>
        </w:rPr>
      </w:pPr>
      <w:r w:rsidRPr="00025098">
        <w:rPr>
          <w:rFonts w:ascii="Arial" w:hAnsi="Arial" w:cs="Arial"/>
          <w:sz w:val="20"/>
          <w:szCs w:val="20"/>
        </w:rPr>
        <w:t>Es grato dirigirnos a usted, a fin de comunicarle que Petróleos del Perú- PETROPERÚ S.A se encuentra en etapa de selección del proveedor para la contratación de</w:t>
      </w:r>
      <w:r>
        <w:rPr>
          <w:rFonts w:ascii="Arial" w:hAnsi="Arial" w:cs="Arial"/>
          <w:sz w:val="20"/>
          <w:szCs w:val="20"/>
        </w:rPr>
        <w:t xml:space="preserve"> </w:t>
      </w:r>
      <w:r w:rsidR="0050398F">
        <w:rPr>
          <w:rFonts w:ascii="Arial" w:hAnsi="Arial" w:cs="Arial"/>
          <w:sz w:val="20"/>
          <w:szCs w:val="20"/>
        </w:rPr>
        <w:t xml:space="preserve">lo </w:t>
      </w:r>
      <w:r w:rsidRPr="00025098">
        <w:rPr>
          <w:rFonts w:ascii="Arial" w:hAnsi="Arial" w:cs="Arial"/>
          <w:sz w:val="20"/>
          <w:szCs w:val="20"/>
        </w:rPr>
        <w:t>señalado en el asunto.</w:t>
      </w:r>
    </w:p>
    <w:p w14:paraId="1B8C3A29" w14:textId="77777777" w:rsidR="0003507A" w:rsidRPr="00A505AB" w:rsidRDefault="0003507A" w:rsidP="0003507A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En tal sentido, solicitamos sirvan alcanzar vuestra </w:t>
      </w:r>
      <w:r w:rsidRPr="00A505AB">
        <w:rPr>
          <w:rFonts w:ascii="Arial" w:hAnsi="Arial" w:cs="Arial"/>
          <w:b/>
          <w:bCs/>
          <w:sz w:val="20"/>
          <w:szCs w:val="20"/>
        </w:rPr>
        <w:t>mejor cotización</w:t>
      </w:r>
      <w:r w:rsidRPr="00A505AB">
        <w:rPr>
          <w:rFonts w:ascii="Arial" w:hAnsi="Arial" w:cs="Arial"/>
          <w:sz w:val="20"/>
          <w:szCs w:val="20"/>
        </w:rPr>
        <w:t xml:space="preserve"> en concordancia con las Condiciones Técnicas que adjuntamos.</w:t>
      </w:r>
    </w:p>
    <w:p w14:paraId="6D9FF682" w14:textId="77777777" w:rsidR="006F295E" w:rsidRPr="00A505AB" w:rsidRDefault="0003507A" w:rsidP="0003507A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Para tal efecto se ha establecido el siguiente cronograma: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5389"/>
      </w:tblGrid>
      <w:tr w:rsidR="006F295E" w:rsidRPr="00A505AB" w14:paraId="06D3C98B" w14:textId="77777777" w:rsidTr="004470A3">
        <w:trPr>
          <w:trHeight w:val="1271"/>
          <w:jc w:val="center"/>
        </w:trPr>
        <w:tc>
          <w:tcPr>
            <w:tcW w:w="2689" w:type="dxa"/>
            <w:shd w:val="clear" w:color="auto" w:fill="auto"/>
          </w:tcPr>
          <w:p w14:paraId="2CC0BB3C" w14:textId="77777777" w:rsidR="006F295E" w:rsidRPr="00A505AB" w:rsidRDefault="006F295E" w:rsidP="001D2C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sz w:val="20"/>
                <w:szCs w:val="20"/>
              </w:rPr>
              <w:t>Presentación de Cotización</w:t>
            </w:r>
          </w:p>
        </w:tc>
        <w:tc>
          <w:tcPr>
            <w:tcW w:w="5389" w:type="dxa"/>
            <w:shd w:val="clear" w:color="auto" w:fill="auto"/>
          </w:tcPr>
          <w:p w14:paraId="78DBB6BF" w14:textId="75612812" w:rsidR="006F295E" w:rsidRPr="00A505AB" w:rsidRDefault="006F295E" w:rsidP="001D2C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DÍA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D35B6">
              <w:rPr>
                <w:rFonts w:ascii="Arial" w:hAnsi="Arial" w:cs="Arial"/>
                <w:sz w:val="20"/>
                <w:szCs w:val="20"/>
              </w:rPr>
              <w:t>1</w:t>
            </w:r>
            <w:r w:rsidR="00526302">
              <w:rPr>
                <w:rFonts w:ascii="Arial" w:hAnsi="Arial" w:cs="Arial"/>
                <w:sz w:val="20"/>
                <w:szCs w:val="20"/>
              </w:rPr>
              <w:t>3</w:t>
            </w:r>
            <w:r w:rsidR="0027486A">
              <w:rPr>
                <w:rFonts w:ascii="Arial" w:hAnsi="Arial" w:cs="Arial"/>
                <w:sz w:val="20"/>
                <w:szCs w:val="20"/>
              </w:rPr>
              <w:t xml:space="preserve"> de febrero 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hasta las </w:t>
            </w:r>
            <w:r w:rsidR="0027486A">
              <w:rPr>
                <w:rFonts w:ascii="Arial" w:hAnsi="Arial" w:cs="Arial"/>
                <w:sz w:val="20"/>
                <w:szCs w:val="20"/>
              </w:rPr>
              <w:t>12</w:t>
            </w:r>
            <w:r w:rsidRPr="00A505AB">
              <w:rPr>
                <w:rFonts w:ascii="Arial" w:hAnsi="Arial" w:cs="Arial"/>
                <w:sz w:val="20"/>
                <w:szCs w:val="20"/>
              </w:rPr>
              <w:t>:00 hrs.</w:t>
            </w:r>
          </w:p>
          <w:p w14:paraId="1FFEC84E" w14:textId="251D0ED1" w:rsidR="006F295E" w:rsidRPr="00A505AB" w:rsidRDefault="006F295E" w:rsidP="001D2C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PRESENTACIÓN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70A3">
              <w:rPr>
                <w:rFonts w:ascii="Arial" w:hAnsi="Arial" w:cs="Arial"/>
                <w:sz w:val="20"/>
                <w:szCs w:val="20"/>
              </w:rPr>
              <w:t xml:space="preserve">Vía correo electrónico a </w:t>
            </w:r>
            <w:hyperlink r:id="rId7" w:history="1">
              <w:r w:rsidR="006942F4" w:rsidRPr="006942F4">
                <w:rPr>
                  <w:rStyle w:val="Hipervnculo"/>
                  <w:rFonts w:ascii="Arial" w:hAnsi="Arial" w:cs="Arial"/>
                </w:rPr>
                <w:t>rgarro@petroperu.com.pe</w:t>
              </w:r>
            </w:hyperlink>
            <w:r w:rsidRPr="006942F4">
              <w:rPr>
                <w:rFonts w:ascii="Arial" w:hAnsi="Arial" w:cs="Arial"/>
                <w:sz w:val="20"/>
                <w:szCs w:val="20"/>
              </w:rPr>
              <w:t xml:space="preserve"> con copia a</w:t>
            </w:r>
            <w:r w:rsidRPr="004470A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" w:history="1">
              <w:r w:rsidR="00B80C48" w:rsidRPr="00F96447">
                <w:rPr>
                  <w:rStyle w:val="Hipervnculo"/>
                  <w:rFonts w:ascii="Arial" w:hAnsi="Arial" w:cs="Arial"/>
                </w:rPr>
                <w:t>jvastag@petroperu.com.pe</w:t>
              </w:r>
            </w:hyperlink>
            <w:r w:rsidR="00A05FA1" w:rsidRPr="004470A3">
              <w:rPr>
                <w:rFonts w:ascii="Arial" w:hAnsi="Arial" w:cs="Arial"/>
              </w:rPr>
              <w:t xml:space="preserve"> </w:t>
            </w:r>
            <w:r w:rsidR="004A389B" w:rsidRPr="004470A3">
              <w:rPr>
                <w:rFonts w:ascii="Arial" w:hAnsi="Arial" w:cs="Arial"/>
              </w:rPr>
              <w:t>y</w:t>
            </w:r>
            <w:r w:rsidR="004A389B">
              <w:t xml:space="preserve"> </w:t>
            </w:r>
          </w:p>
          <w:p w14:paraId="0C572930" w14:textId="7DE9EE3B" w:rsidR="006F295E" w:rsidRPr="00A505AB" w:rsidRDefault="006F295E" w:rsidP="001D2C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ASUNTO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 COTIZACION </w:t>
            </w:r>
            <w:r w:rsidR="00B80C48">
              <w:rPr>
                <w:rFonts w:ascii="Arial" w:hAnsi="Arial" w:cs="Arial"/>
                <w:sz w:val="20"/>
                <w:szCs w:val="20"/>
              </w:rPr>
              <w:t>DE BIENES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8D0DB99" w14:textId="77777777" w:rsidR="00641E10" w:rsidRDefault="00641E10" w:rsidP="00641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65C626" w14:textId="136EB2DF" w:rsidR="006F295E" w:rsidRDefault="006F295E" w:rsidP="006F295E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La propuesta deberá incluir</w:t>
      </w:r>
      <w:r w:rsidRPr="00A505A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A505AB">
        <w:rPr>
          <w:rFonts w:ascii="Arial" w:hAnsi="Arial" w:cs="Arial"/>
          <w:sz w:val="20"/>
          <w:szCs w:val="20"/>
        </w:rPr>
        <w:t>:</w:t>
      </w:r>
    </w:p>
    <w:p w14:paraId="416F6C28" w14:textId="51C26A31" w:rsidR="006F295E" w:rsidRPr="00A505AB" w:rsidRDefault="006F295E" w:rsidP="00641E10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Declaración Jurada de Cumplimiento (Anexo N° 1).</w:t>
      </w:r>
    </w:p>
    <w:p w14:paraId="6A9517E4" w14:textId="77777777" w:rsidR="006F295E" w:rsidRPr="00A505AB" w:rsidRDefault="006F295E" w:rsidP="00641E10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Declaración Jurada de Cumplimiento de Condiciones Técnicas (Anexo N° 2).</w:t>
      </w:r>
    </w:p>
    <w:p w14:paraId="74C26C1A" w14:textId="77777777" w:rsidR="006F295E" w:rsidRPr="00A505AB" w:rsidRDefault="006F295E" w:rsidP="00641E10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Promesa Formal de Consorcio, de ser el caso (Anexo N° 3).</w:t>
      </w:r>
    </w:p>
    <w:p w14:paraId="7A23B399" w14:textId="2A70AE2C" w:rsidR="006F295E" w:rsidRPr="00641E10" w:rsidRDefault="006F295E" w:rsidP="00641E10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Arial" w:hAnsi="Arial" w:cs="Arial"/>
          <w:color w:val="0033CC"/>
          <w:spacing w:val="2"/>
          <w:sz w:val="20"/>
          <w:szCs w:val="20"/>
          <w:lang w:val="es-ES_tradnl" w:eastAsia="es-PE"/>
        </w:rPr>
      </w:pPr>
      <w:r w:rsidRPr="00D87127">
        <w:rPr>
          <w:rFonts w:ascii="Arial" w:hAnsi="Arial" w:cs="Arial"/>
          <w:sz w:val="20"/>
          <w:szCs w:val="20"/>
          <w:u w:val="single"/>
        </w:rPr>
        <w:t>Carta de Propuesta Económica</w:t>
      </w:r>
      <w:r w:rsidRPr="00641E10">
        <w:rPr>
          <w:rFonts w:ascii="Arial" w:hAnsi="Arial" w:cs="Arial"/>
          <w:sz w:val="20"/>
          <w:szCs w:val="20"/>
        </w:rPr>
        <w:t xml:space="preserve"> </w:t>
      </w:r>
      <w:bookmarkStart w:id="1" w:name="_Hlk142386510"/>
      <w:r w:rsidRPr="00641E10">
        <w:rPr>
          <w:rFonts w:ascii="Arial" w:hAnsi="Arial" w:cs="Arial"/>
          <w:sz w:val="20"/>
          <w:szCs w:val="20"/>
        </w:rPr>
        <w:t>(Anexo N° 4).</w:t>
      </w:r>
      <w:r w:rsidR="00641E10" w:rsidRPr="00641E10">
        <w:rPr>
          <w:rFonts w:ascii="Arial" w:hAnsi="Arial" w:cs="Arial"/>
          <w:sz w:val="20"/>
          <w:szCs w:val="20"/>
        </w:rPr>
        <w:t xml:space="preserve"> </w:t>
      </w:r>
      <w:bookmarkEnd w:id="1"/>
      <w:r w:rsidR="00641E10" w:rsidRPr="00641E10">
        <w:rPr>
          <w:rFonts w:ascii="Arial" w:hAnsi="Arial" w:cs="Arial"/>
          <w:sz w:val="20"/>
          <w:szCs w:val="20"/>
        </w:rPr>
        <w:t xml:space="preserve">Considerar: </w:t>
      </w:r>
      <w:r w:rsidRPr="00641E10">
        <w:rPr>
          <w:rFonts w:ascii="Arial" w:hAnsi="Arial" w:cs="Arial"/>
          <w:color w:val="000000" w:themeColor="text1"/>
          <w:spacing w:val="2"/>
          <w:sz w:val="20"/>
          <w:szCs w:val="20"/>
          <w:lang w:val="es-ES_tradnl" w:eastAsia="es-PE"/>
        </w:rPr>
        <w:t>El monto total de la propuesta económica se presentará con un máximo de dos (02) decimales.</w:t>
      </w:r>
      <w:r w:rsidR="00641E10" w:rsidRPr="00641E10">
        <w:rPr>
          <w:rFonts w:ascii="Arial" w:hAnsi="Arial" w:cs="Arial"/>
          <w:color w:val="000000" w:themeColor="text1"/>
          <w:spacing w:val="2"/>
          <w:sz w:val="20"/>
          <w:szCs w:val="20"/>
          <w:lang w:val="es-ES_tradnl" w:eastAsia="es-PE"/>
        </w:rPr>
        <w:t xml:space="preserve"> </w:t>
      </w:r>
      <w:r w:rsidRPr="00641E10">
        <w:rPr>
          <w:rFonts w:ascii="Arial" w:hAnsi="Arial" w:cs="Arial"/>
          <w:color w:val="000000" w:themeColor="text1"/>
          <w:spacing w:val="2"/>
          <w:sz w:val="20"/>
          <w:szCs w:val="20"/>
          <w:lang w:val="es-ES_tradnl" w:eastAsia="es-PE"/>
        </w:rPr>
        <w:t>Si es a Precios Unitarios, adicionalmente deberán adjuntar el Formato de Propuesta Económica que señale las Condiciones Técnicas.</w:t>
      </w:r>
    </w:p>
    <w:p w14:paraId="3FD695B1" w14:textId="5696019C" w:rsidR="00641E10" w:rsidRPr="0061296D" w:rsidRDefault="00641E10" w:rsidP="004470A3">
      <w:pPr>
        <w:numPr>
          <w:ilvl w:val="0"/>
          <w:numId w:val="1"/>
        </w:numPr>
        <w:spacing w:after="0" w:line="240" w:lineRule="auto"/>
        <w:ind w:left="425" w:right="-143" w:hanging="425"/>
        <w:jc w:val="both"/>
        <w:rPr>
          <w:rFonts w:ascii="Arial" w:hAnsi="Arial" w:cs="Arial"/>
          <w:spacing w:val="2"/>
          <w:sz w:val="20"/>
          <w:szCs w:val="20"/>
          <w:lang w:val="es-ES_tradnl" w:eastAsia="es-PE"/>
        </w:rPr>
      </w:pPr>
      <w:r w:rsidRPr="00641E10">
        <w:rPr>
          <w:rFonts w:ascii="Arial" w:hAnsi="Arial" w:cs="Arial"/>
          <w:spacing w:val="2"/>
          <w:sz w:val="20"/>
          <w:szCs w:val="20"/>
          <w:lang w:eastAsia="es-PE"/>
        </w:rPr>
        <w:t>Declaración Jurada de No</w:t>
      </w:r>
      <w:r w:rsidRPr="0061296D">
        <w:rPr>
          <w:rFonts w:ascii="Arial" w:hAnsi="Arial" w:cs="Arial"/>
          <w:spacing w:val="2"/>
          <w:sz w:val="20"/>
          <w:szCs w:val="20"/>
          <w:lang w:eastAsia="es-PE"/>
        </w:rPr>
        <w:t xml:space="preserve"> encontrarse Impedido para Contratar con el Estado</w:t>
      </w:r>
      <w:r w:rsidR="004A6D41" w:rsidRPr="0061296D">
        <w:rPr>
          <w:rFonts w:ascii="Arial" w:hAnsi="Arial" w:cs="Arial"/>
          <w:spacing w:val="2"/>
          <w:sz w:val="20"/>
          <w:szCs w:val="20"/>
          <w:lang w:eastAsia="es-PE"/>
        </w:rPr>
        <w:t xml:space="preserve"> </w:t>
      </w:r>
      <w:r w:rsidR="004470A3" w:rsidRPr="0061296D">
        <w:rPr>
          <w:rFonts w:ascii="Arial" w:hAnsi="Arial" w:cs="Arial"/>
          <w:spacing w:val="2"/>
          <w:sz w:val="20"/>
          <w:szCs w:val="20"/>
          <w:lang w:eastAsia="es-PE"/>
        </w:rPr>
        <w:t xml:space="preserve">(Anexo N° 5). </w:t>
      </w:r>
    </w:p>
    <w:p w14:paraId="14049754" w14:textId="47A138E4" w:rsidR="00641E10" w:rsidRPr="0061296D" w:rsidRDefault="00D87127" w:rsidP="00641E10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Arial" w:hAnsi="Arial" w:cs="Arial"/>
          <w:spacing w:val="2"/>
          <w:sz w:val="20"/>
          <w:szCs w:val="20"/>
          <w:u w:val="single"/>
          <w:lang w:val="es-ES_tradnl" w:eastAsia="es-PE"/>
        </w:rPr>
      </w:pPr>
      <w:r w:rsidRPr="0061296D">
        <w:rPr>
          <w:rFonts w:ascii="Arial" w:hAnsi="Arial" w:cs="Arial"/>
          <w:spacing w:val="2"/>
          <w:sz w:val="20"/>
          <w:szCs w:val="20"/>
          <w:lang w:eastAsia="es-PE"/>
        </w:rPr>
        <w:t xml:space="preserve">Declaración de no tener Conflicto </w:t>
      </w:r>
      <w:r w:rsidRPr="0061296D">
        <w:rPr>
          <w:rFonts w:ascii="Arial" w:hAnsi="Arial" w:cs="Arial"/>
          <w:spacing w:val="2"/>
          <w:sz w:val="20"/>
          <w:szCs w:val="20"/>
          <w:u w:val="single"/>
          <w:lang w:eastAsia="es-PE"/>
        </w:rPr>
        <w:t>(DECLARACIÓN JURADA DE CONFLICTO DE INTERESES DE PROVEEDORES)</w:t>
      </w:r>
      <w:r w:rsidR="004A6D41" w:rsidRPr="0061296D">
        <w:rPr>
          <w:rFonts w:ascii="Arial" w:hAnsi="Arial" w:cs="Arial"/>
          <w:spacing w:val="2"/>
          <w:sz w:val="20"/>
          <w:szCs w:val="20"/>
          <w:lang w:eastAsia="es-PE"/>
        </w:rPr>
        <w:t xml:space="preserve"> (Anexo N° 6).</w:t>
      </w:r>
    </w:p>
    <w:p w14:paraId="6EA9AC0D" w14:textId="5DA41298" w:rsidR="00D87127" w:rsidRPr="0061296D" w:rsidRDefault="00D87127" w:rsidP="00641E10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Arial" w:hAnsi="Arial" w:cs="Arial"/>
          <w:spacing w:val="2"/>
          <w:sz w:val="20"/>
          <w:szCs w:val="20"/>
          <w:u w:val="single"/>
          <w:lang w:val="es-ES_tradnl" w:eastAsia="es-PE"/>
        </w:rPr>
      </w:pPr>
      <w:r w:rsidRPr="0061296D">
        <w:rPr>
          <w:rFonts w:ascii="Arial" w:hAnsi="Arial" w:cs="Arial"/>
          <w:spacing w:val="2"/>
          <w:sz w:val="20"/>
          <w:szCs w:val="20"/>
          <w:u w:val="single"/>
          <w:lang w:eastAsia="es-PE"/>
        </w:rPr>
        <w:t>Declaración Jurada de Compromiso de Tolerancia Cero al Acoso y Hostigamiento Sexual</w:t>
      </w:r>
      <w:r w:rsidR="003D089A" w:rsidRPr="0061296D">
        <w:rPr>
          <w:rFonts w:ascii="Arial" w:hAnsi="Arial" w:cs="Arial"/>
          <w:spacing w:val="2"/>
          <w:sz w:val="20"/>
          <w:szCs w:val="20"/>
          <w:u w:val="single"/>
          <w:lang w:eastAsia="es-PE"/>
        </w:rPr>
        <w:t xml:space="preserve"> (Anexo N° 7).</w:t>
      </w:r>
    </w:p>
    <w:p w14:paraId="5BD986DE" w14:textId="45A926F5" w:rsidR="008A4E88" w:rsidRPr="00D87127" w:rsidRDefault="008A4E88" w:rsidP="00D87127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Arial" w:hAnsi="Arial" w:cs="Arial"/>
          <w:color w:val="000000" w:themeColor="text1"/>
          <w:spacing w:val="2"/>
          <w:lang w:val="es-ES_tradnl" w:eastAsia="es-PE"/>
        </w:rPr>
      </w:pPr>
      <w:r w:rsidRPr="0061296D">
        <w:rPr>
          <w:rFonts w:ascii="Arial" w:hAnsi="Arial" w:cs="Arial"/>
          <w:spacing w:val="2"/>
          <w:lang w:val="es-ES_tradnl" w:eastAsia="es-PE"/>
        </w:rPr>
        <w:t xml:space="preserve">Sustentar lo </w:t>
      </w:r>
      <w:r w:rsidRPr="0061296D">
        <w:rPr>
          <w:rFonts w:ascii="Arial" w:hAnsi="Arial" w:cs="Arial"/>
          <w:spacing w:val="2"/>
          <w:sz w:val="20"/>
          <w:szCs w:val="20"/>
          <w:lang w:val="es-ES_tradnl" w:eastAsia="es-PE"/>
        </w:rPr>
        <w:t xml:space="preserve">solicitado </w:t>
      </w:r>
      <w:r w:rsidRPr="00D87127">
        <w:rPr>
          <w:rFonts w:ascii="Arial" w:hAnsi="Arial" w:cs="Arial"/>
          <w:color w:val="000000" w:themeColor="text1"/>
          <w:spacing w:val="2"/>
          <w:sz w:val="20"/>
          <w:szCs w:val="20"/>
          <w:lang w:val="es-ES_tradnl" w:eastAsia="es-PE"/>
        </w:rPr>
        <w:t xml:space="preserve">en las Condiciones Técnicas - REQUERIMIENTOS TÉCNICOS MÍNIMOS </w:t>
      </w:r>
      <w:r w:rsidRPr="00D87127">
        <w:rPr>
          <w:rFonts w:ascii="Arial" w:hAnsi="Arial" w:cs="Arial"/>
          <w:color w:val="000000" w:themeColor="text1"/>
          <w:spacing w:val="2"/>
          <w:sz w:val="20"/>
          <w:szCs w:val="20"/>
          <w:highlight w:val="yellow"/>
          <w:lang w:val="es-ES_tradnl" w:eastAsia="es-PE"/>
        </w:rPr>
        <w:t>(</w:t>
      </w:r>
      <w:r w:rsidRPr="00D87127">
        <w:rPr>
          <w:rFonts w:ascii="Arial" w:hAnsi="Arial" w:cs="Arial"/>
          <w:color w:val="000000" w:themeColor="text1"/>
          <w:spacing w:val="2"/>
          <w:highlight w:val="yellow"/>
          <w:u w:val="single"/>
          <w:lang w:val="es-ES_tradnl" w:eastAsia="es-PE"/>
        </w:rPr>
        <w:t xml:space="preserve">Numeral </w:t>
      </w:r>
      <w:r w:rsidR="00CD35B6">
        <w:rPr>
          <w:rFonts w:ascii="Arial" w:hAnsi="Arial" w:cs="Arial"/>
          <w:color w:val="000000" w:themeColor="text1"/>
          <w:spacing w:val="2"/>
          <w:highlight w:val="yellow"/>
          <w:u w:val="single"/>
          <w:lang w:val="es-ES_tradnl" w:eastAsia="es-PE"/>
        </w:rPr>
        <w:t>2.4</w:t>
      </w:r>
      <w:r w:rsidRPr="00D87127">
        <w:rPr>
          <w:rFonts w:ascii="Arial" w:hAnsi="Arial" w:cs="Arial"/>
          <w:color w:val="000000" w:themeColor="text1"/>
          <w:spacing w:val="2"/>
          <w:highlight w:val="yellow"/>
          <w:u w:val="single"/>
          <w:lang w:val="es-ES_tradnl" w:eastAsia="es-PE"/>
        </w:rPr>
        <w:t>)</w:t>
      </w:r>
    </w:p>
    <w:p w14:paraId="3FB40E2A" w14:textId="799028BC" w:rsidR="00DE53B2" w:rsidRPr="00CD35B6" w:rsidRDefault="00DE53B2" w:rsidP="006F295E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  <w:lang w:val="es-ES_tradnl"/>
        </w:rPr>
      </w:pPr>
    </w:p>
    <w:p w14:paraId="5F3FC1B8" w14:textId="34894BB9" w:rsidR="00552124" w:rsidRPr="00552124" w:rsidRDefault="00B80C48" w:rsidP="006F295E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Otros D</w:t>
      </w:r>
      <w:r w:rsidR="00EC6F57" w:rsidRPr="00552124">
        <w:rPr>
          <w:rFonts w:ascii="Arial" w:hAnsi="Arial" w:cs="Arial"/>
          <w:b/>
          <w:bCs/>
          <w:sz w:val="20"/>
          <w:szCs w:val="20"/>
        </w:rPr>
        <w:t>ocumentos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0D3C6EB6" w14:textId="77777777" w:rsidR="00EC6F57" w:rsidRPr="00A505AB" w:rsidRDefault="00EC6F57" w:rsidP="006F295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7197CDC" w14:textId="77777777" w:rsidR="006F295E" w:rsidRPr="00A505AB" w:rsidRDefault="006F295E" w:rsidP="00E26DD6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Copia del Documento de Identidad del Representante Legal autorizado a suscribir la Orden de Trabajo a Terceros.</w:t>
      </w:r>
    </w:p>
    <w:p w14:paraId="47D7C975" w14:textId="55FABE4B" w:rsidR="006F295E" w:rsidRPr="00A505AB" w:rsidRDefault="006F295E" w:rsidP="00E26DD6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lastRenderedPageBreak/>
        <w:t xml:space="preserve">Declaración Jurada sobre Privacidad y Confidencialidad Empresarial de la Política Corporativa de Seguridad de la Información y Reglamento de Seguridad de la Información (Anexo N° </w:t>
      </w:r>
      <w:r w:rsidR="003D089A">
        <w:rPr>
          <w:rFonts w:ascii="Arial" w:hAnsi="Arial" w:cs="Arial"/>
          <w:sz w:val="20"/>
          <w:szCs w:val="20"/>
        </w:rPr>
        <w:t>8</w:t>
      </w:r>
      <w:r w:rsidRPr="00A505AB">
        <w:rPr>
          <w:rFonts w:ascii="Arial" w:hAnsi="Arial" w:cs="Arial"/>
          <w:sz w:val="20"/>
          <w:szCs w:val="20"/>
        </w:rPr>
        <w:t>).</w:t>
      </w:r>
    </w:p>
    <w:p w14:paraId="3C58568F" w14:textId="36D0BBE9" w:rsidR="006F295E" w:rsidRPr="00A505AB" w:rsidRDefault="006F295E" w:rsidP="00E26DD6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Formato “Acuerdo de Confidencialidad con Terceros”. Deberá ser suscrito por la representante legal del postor ganador buena pro, y por el personal propuesto para el servicio (Anexo N° </w:t>
      </w:r>
      <w:r w:rsidR="003D089A">
        <w:rPr>
          <w:rFonts w:ascii="Arial" w:hAnsi="Arial" w:cs="Arial"/>
          <w:sz w:val="20"/>
          <w:szCs w:val="20"/>
        </w:rPr>
        <w:t>10</w:t>
      </w:r>
      <w:r w:rsidRPr="00A505AB">
        <w:rPr>
          <w:rFonts w:ascii="Arial" w:hAnsi="Arial" w:cs="Arial"/>
          <w:sz w:val="20"/>
          <w:szCs w:val="20"/>
        </w:rPr>
        <w:t>).</w:t>
      </w:r>
    </w:p>
    <w:p w14:paraId="23FD899D" w14:textId="3855F05C" w:rsidR="006F295E" w:rsidRPr="00A505AB" w:rsidRDefault="007B7E6B" w:rsidP="00E26DD6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7B7E6B">
        <w:rPr>
          <w:rFonts w:ascii="Arial" w:hAnsi="Arial" w:cs="Arial"/>
          <w:sz w:val="20"/>
          <w:szCs w:val="20"/>
        </w:rPr>
        <w:t xml:space="preserve">Declaración Jurada </w:t>
      </w:r>
      <w:r>
        <w:rPr>
          <w:rFonts w:ascii="Arial" w:hAnsi="Arial" w:cs="Arial"/>
          <w:sz w:val="20"/>
          <w:szCs w:val="20"/>
        </w:rPr>
        <w:t>de</w:t>
      </w:r>
      <w:r w:rsidRPr="007B7E6B">
        <w:rPr>
          <w:rFonts w:ascii="Arial" w:hAnsi="Arial" w:cs="Arial"/>
          <w:sz w:val="20"/>
          <w:szCs w:val="20"/>
        </w:rPr>
        <w:t xml:space="preserve"> Compromiso </w:t>
      </w:r>
      <w:r>
        <w:rPr>
          <w:rFonts w:ascii="Arial" w:hAnsi="Arial" w:cs="Arial"/>
          <w:sz w:val="20"/>
          <w:szCs w:val="20"/>
        </w:rPr>
        <w:t>de</w:t>
      </w:r>
      <w:r w:rsidRPr="007B7E6B">
        <w:rPr>
          <w:rFonts w:ascii="Arial" w:hAnsi="Arial" w:cs="Arial"/>
          <w:sz w:val="20"/>
          <w:szCs w:val="20"/>
        </w:rPr>
        <w:t xml:space="preserve"> Observar </w:t>
      </w:r>
      <w:r>
        <w:rPr>
          <w:rFonts w:ascii="Arial" w:hAnsi="Arial" w:cs="Arial"/>
          <w:sz w:val="20"/>
          <w:szCs w:val="20"/>
        </w:rPr>
        <w:t>lo</w:t>
      </w:r>
      <w:r w:rsidRPr="007B7E6B">
        <w:rPr>
          <w:rFonts w:ascii="Arial" w:hAnsi="Arial" w:cs="Arial"/>
          <w:sz w:val="20"/>
          <w:szCs w:val="20"/>
        </w:rPr>
        <w:t xml:space="preserve"> Establecido </w:t>
      </w:r>
      <w:r>
        <w:rPr>
          <w:rFonts w:ascii="Arial" w:hAnsi="Arial" w:cs="Arial"/>
          <w:sz w:val="20"/>
          <w:szCs w:val="20"/>
        </w:rPr>
        <w:t>en la</w:t>
      </w:r>
      <w:r w:rsidRPr="007B7E6B">
        <w:rPr>
          <w:rFonts w:ascii="Arial" w:hAnsi="Arial" w:cs="Arial"/>
          <w:sz w:val="20"/>
          <w:szCs w:val="20"/>
        </w:rPr>
        <w:t xml:space="preserve"> Política </w:t>
      </w:r>
      <w:r>
        <w:rPr>
          <w:rFonts w:ascii="Arial" w:hAnsi="Arial" w:cs="Arial"/>
          <w:sz w:val="20"/>
          <w:szCs w:val="20"/>
        </w:rPr>
        <w:t>de</w:t>
      </w:r>
      <w:r w:rsidR="00C4309D">
        <w:rPr>
          <w:rFonts w:ascii="Arial" w:hAnsi="Arial" w:cs="Arial"/>
          <w:sz w:val="20"/>
          <w:szCs w:val="20"/>
        </w:rPr>
        <w:t xml:space="preserve"> </w:t>
      </w:r>
      <w:r w:rsidRPr="007B7E6B">
        <w:rPr>
          <w:rFonts w:ascii="Arial" w:hAnsi="Arial" w:cs="Arial"/>
          <w:sz w:val="20"/>
          <w:szCs w:val="20"/>
        </w:rPr>
        <w:t xml:space="preserve">Gestión Social </w:t>
      </w:r>
      <w:r>
        <w:rPr>
          <w:rFonts w:ascii="Arial" w:hAnsi="Arial" w:cs="Arial"/>
          <w:sz w:val="20"/>
          <w:szCs w:val="20"/>
        </w:rPr>
        <w:t>y</w:t>
      </w:r>
      <w:r w:rsidRPr="007B7E6B">
        <w:rPr>
          <w:rFonts w:ascii="Arial" w:hAnsi="Arial" w:cs="Arial"/>
          <w:sz w:val="20"/>
          <w:szCs w:val="20"/>
        </w:rPr>
        <w:t xml:space="preserve"> Política </w:t>
      </w:r>
      <w:r>
        <w:rPr>
          <w:rFonts w:ascii="Arial" w:hAnsi="Arial" w:cs="Arial"/>
          <w:sz w:val="20"/>
          <w:szCs w:val="20"/>
        </w:rPr>
        <w:t>de</w:t>
      </w:r>
      <w:r w:rsidRPr="007B7E6B">
        <w:rPr>
          <w:rFonts w:ascii="Arial" w:hAnsi="Arial" w:cs="Arial"/>
          <w:sz w:val="20"/>
          <w:szCs w:val="20"/>
        </w:rPr>
        <w:t xml:space="preserve"> Gestión Integrada </w:t>
      </w:r>
      <w:r>
        <w:rPr>
          <w:rFonts w:ascii="Arial" w:hAnsi="Arial" w:cs="Arial"/>
          <w:sz w:val="20"/>
          <w:szCs w:val="20"/>
        </w:rPr>
        <w:t>de la</w:t>
      </w:r>
      <w:r w:rsidRPr="007B7E6B">
        <w:rPr>
          <w:rFonts w:ascii="Arial" w:hAnsi="Arial" w:cs="Arial"/>
          <w:sz w:val="20"/>
          <w:szCs w:val="20"/>
        </w:rPr>
        <w:t xml:space="preserve"> Calidad, Ambiente, Seguridad </w:t>
      </w:r>
      <w:r>
        <w:rPr>
          <w:rFonts w:ascii="Arial" w:hAnsi="Arial" w:cs="Arial"/>
          <w:sz w:val="20"/>
          <w:szCs w:val="20"/>
        </w:rPr>
        <w:t xml:space="preserve">de </w:t>
      </w:r>
      <w:r w:rsidRPr="007B7E6B">
        <w:rPr>
          <w:rFonts w:ascii="Arial" w:hAnsi="Arial" w:cs="Arial"/>
          <w:sz w:val="20"/>
          <w:szCs w:val="20"/>
        </w:rPr>
        <w:t xml:space="preserve">Procesos, Seguridad </w:t>
      </w:r>
      <w:r>
        <w:rPr>
          <w:rFonts w:ascii="Arial" w:hAnsi="Arial" w:cs="Arial"/>
          <w:sz w:val="20"/>
          <w:szCs w:val="20"/>
        </w:rPr>
        <w:t>y</w:t>
      </w:r>
      <w:r w:rsidRPr="007B7E6B">
        <w:rPr>
          <w:rFonts w:ascii="Arial" w:hAnsi="Arial" w:cs="Arial"/>
          <w:sz w:val="20"/>
          <w:szCs w:val="20"/>
        </w:rPr>
        <w:t xml:space="preserve"> Salud </w:t>
      </w:r>
      <w:r>
        <w:rPr>
          <w:rFonts w:ascii="Arial" w:hAnsi="Arial" w:cs="Arial"/>
          <w:sz w:val="20"/>
          <w:szCs w:val="20"/>
        </w:rPr>
        <w:t>en el</w:t>
      </w:r>
      <w:r w:rsidRPr="007B7E6B">
        <w:rPr>
          <w:rFonts w:ascii="Arial" w:hAnsi="Arial" w:cs="Arial"/>
          <w:sz w:val="20"/>
          <w:szCs w:val="20"/>
        </w:rPr>
        <w:t xml:space="preserve"> Trabajo</w:t>
      </w:r>
      <w:r w:rsidR="006F295E" w:rsidRPr="00A505AB">
        <w:rPr>
          <w:rFonts w:ascii="Arial" w:hAnsi="Arial" w:cs="Arial"/>
          <w:sz w:val="20"/>
          <w:szCs w:val="20"/>
        </w:rPr>
        <w:t xml:space="preserve"> N° </w:t>
      </w:r>
      <w:r w:rsidR="0061296D">
        <w:rPr>
          <w:rFonts w:ascii="Arial" w:hAnsi="Arial" w:cs="Arial"/>
          <w:sz w:val="20"/>
          <w:szCs w:val="20"/>
        </w:rPr>
        <w:t>12</w:t>
      </w:r>
      <w:r w:rsidR="006F295E" w:rsidRPr="00A505AB">
        <w:rPr>
          <w:rFonts w:ascii="Arial" w:hAnsi="Arial" w:cs="Arial"/>
          <w:sz w:val="20"/>
          <w:szCs w:val="20"/>
        </w:rPr>
        <w:t xml:space="preserve"> y </w:t>
      </w:r>
      <w:r w:rsidR="006F295E">
        <w:rPr>
          <w:rFonts w:ascii="Arial" w:hAnsi="Arial" w:cs="Arial"/>
          <w:sz w:val="20"/>
          <w:szCs w:val="20"/>
        </w:rPr>
        <w:t>1</w:t>
      </w:r>
      <w:r w:rsidR="0061296D">
        <w:rPr>
          <w:rFonts w:ascii="Arial" w:hAnsi="Arial" w:cs="Arial"/>
          <w:sz w:val="20"/>
          <w:szCs w:val="20"/>
        </w:rPr>
        <w:t>3</w:t>
      </w:r>
      <w:r w:rsidR="006F295E" w:rsidRPr="00A505AB">
        <w:rPr>
          <w:rFonts w:ascii="Arial" w:hAnsi="Arial" w:cs="Arial"/>
          <w:sz w:val="20"/>
          <w:szCs w:val="20"/>
        </w:rPr>
        <w:t xml:space="preserve"> (Anexo N°</w:t>
      </w:r>
      <w:r w:rsidR="006F295E">
        <w:rPr>
          <w:rFonts w:ascii="Arial" w:hAnsi="Arial" w:cs="Arial"/>
          <w:sz w:val="20"/>
          <w:szCs w:val="20"/>
        </w:rPr>
        <w:t xml:space="preserve"> </w:t>
      </w:r>
      <w:r w:rsidR="00553B4B">
        <w:rPr>
          <w:rFonts w:ascii="Arial" w:hAnsi="Arial" w:cs="Arial"/>
          <w:sz w:val="20"/>
          <w:szCs w:val="20"/>
        </w:rPr>
        <w:t>11</w:t>
      </w:r>
      <w:r w:rsidR="006F295E" w:rsidRPr="00A505AB">
        <w:rPr>
          <w:rFonts w:ascii="Arial" w:hAnsi="Arial" w:cs="Arial"/>
          <w:sz w:val="20"/>
          <w:szCs w:val="20"/>
        </w:rPr>
        <w:t>).</w:t>
      </w:r>
    </w:p>
    <w:p w14:paraId="50950175" w14:textId="54394DFE" w:rsidR="006F295E" w:rsidRDefault="006F295E" w:rsidP="00E26DD6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Declaración Jurada de aceptación y cumplimiento del Sistema Integridad (Anexo N° 1</w:t>
      </w:r>
      <w:r w:rsidR="0061296D">
        <w:rPr>
          <w:rFonts w:ascii="Arial" w:hAnsi="Arial" w:cs="Arial"/>
          <w:sz w:val="20"/>
          <w:szCs w:val="20"/>
        </w:rPr>
        <w:t>4</w:t>
      </w:r>
      <w:r w:rsidRPr="00A505AB">
        <w:rPr>
          <w:rFonts w:ascii="Arial" w:hAnsi="Arial" w:cs="Arial"/>
          <w:sz w:val="20"/>
          <w:szCs w:val="20"/>
        </w:rPr>
        <w:t>).</w:t>
      </w:r>
    </w:p>
    <w:p w14:paraId="3571EDE7" w14:textId="50858B10" w:rsidR="00EE7713" w:rsidRPr="00A505AB" w:rsidRDefault="00EE7713" w:rsidP="00E26DD6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Formulario de Proveedor (Debida diligencia).</w:t>
      </w:r>
    </w:p>
    <w:p w14:paraId="636DB681" w14:textId="2FBEF1E7" w:rsidR="006F295E" w:rsidRPr="00A505AB" w:rsidRDefault="006F295E" w:rsidP="00E26DD6">
      <w:pPr>
        <w:pStyle w:val="Prrafodelista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b/>
          <w:bCs/>
          <w:sz w:val="20"/>
          <w:szCs w:val="20"/>
          <w:u w:val="single"/>
        </w:rPr>
        <w:t>NOTA</w:t>
      </w:r>
      <w:r w:rsidRPr="00A505AB">
        <w:rPr>
          <w:rFonts w:ascii="Arial" w:hAnsi="Arial" w:cs="Arial"/>
          <w:b/>
          <w:bCs/>
          <w:sz w:val="20"/>
          <w:szCs w:val="20"/>
        </w:rPr>
        <w:t>:</w:t>
      </w:r>
      <w:r w:rsidRPr="00A505AB">
        <w:rPr>
          <w:rFonts w:ascii="Arial" w:hAnsi="Arial" w:cs="Arial"/>
          <w:sz w:val="20"/>
          <w:szCs w:val="20"/>
        </w:rPr>
        <w:t xml:space="preserve"> En caso de Consorcio deberán presentar las Declaraciones Juradas </w:t>
      </w:r>
      <w:r w:rsidR="00EE7713">
        <w:rPr>
          <w:rFonts w:ascii="Arial" w:hAnsi="Arial" w:cs="Arial"/>
          <w:sz w:val="20"/>
          <w:szCs w:val="20"/>
        </w:rPr>
        <w:t>(</w:t>
      </w:r>
      <w:r w:rsidRPr="00A505AB">
        <w:rPr>
          <w:rFonts w:ascii="Arial" w:hAnsi="Arial" w:cs="Arial"/>
          <w:sz w:val="20"/>
          <w:szCs w:val="20"/>
        </w:rPr>
        <w:t>del Anexo N° 1, 2, 5,</w:t>
      </w:r>
      <w:r w:rsidR="0061296D">
        <w:rPr>
          <w:rFonts w:ascii="Arial" w:hAnsi="Arial" w:cs="Arial"/>
          <w:sz w:val="20"/>
          <w:szCs w:val="20"/>
        </w:rPr>
        <w:t xml:space="preserve"> 6,</w:t>
      </w:r>
      <w:r w:rsidRPr="00A505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</w:t>
      </w:r>
      <w:r w:rsidRPr="00A505A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8</w:t>
      </w:r>
      <w:r w:rsidRPr="00A505AB">
        <w:rPr>
          <w:rFonts w:ascii="Arial" w:hAnsi="Arial" w:cs="Arial"/>
          <w:sz w:val="20"/>
          <w:szCs w:val="20"/>
        </w:rPr>
        <w:t>, 1</w:t>
      </w:r>
      <w:r w:rsidR="0061296D">
        <w:rPr>
          <w:rFonts w:ascii="Arial" w:hAnsi="Arial" w:cs="Arial"/>
          <w:sz w:val="20"/>
          <w:szCs w:val="20"/>
        </w:rPr>
        <w:t>0</w:t>
      </w:r>
      <w:r w:rsidR="00FB7F3B">
        <w:rPr>
          <w:rFonts w:ascii="Arial" w:hAnsi="Arial" w:cs="Arial"/>
          <w:sz w:val="20"/>
          <w:szCs w:val="20"/>
        </w:rPr>
        <w:t>,</w:t>
      </w:r>
      <w:r w:rsidRPr="00A505AB">
        <w:rPr>
          <w:rFonts w:ascii="Arial" w:hAnsi="Arial" w:cs="Arial"/>
          <w:sz w:val="20"/>
          <w:szCs w:val="20"/>
        </w:rPr>
        <w:t xml:space="preserve"> 1</w:t>
      </w:r>
      <w:r w:rsidR="0061296D">
        <w:rPr>
          <w:rFonts w:ascii="Arial" w:hAnsi="Arial" w:cs="Arial"/>
          <w:sz w:val="20"/>
          <w:szCs w:val="20"/>
        </w:rPr>
        <w:t>1</w:t>
      </w:r>
      <w:r w:rsidR="00582025">
        <w:rPr>
          <w:rFonts w:ascii="Arial" w:hAnsi="Arial" w:cs="Arial"/>
          <w:sz w:val="20"/>
          <w:szCs w:val="20"/>
        </w:rPr>
        <w:t>, 13</w:t>
      </w:r>
      <w:r w:rsidR="00FB7F3B">
        <w:rPr>
          <w:rFonts w:ascii="Arial" w:hAnsi="Arial" w:cs="Arial"/>
          <w:sz w:val="20"/>
          <w:szCs w:val="20"/>
        </w:rPr>
        <w:t xml:space="preserve"> y 1</w:t>
      </w:r>
      <w:r w:rsidR="00582025">
        <w:rPr>
          <w:rFonts w:ascii="Arial" w:hAnsi="Arial" w:cs="Arial"/>
          <w:sz w:val="20"/>
          <w:szCs w:val="20"/>
        </w:rPr>
        <w:t>4</w:t>
      </w:r>
      <w:r w:rsidR="00EE7713">
        <w:rPr>
          <w:rFonts w:ascii="Arial" w:hAnsi="Arial" w:cs="Arial"/>
          <w:sz w:val="20"/>
          <w:szCs w:val="20"/>
        </w:rPr>
        <w:t>) y el Formulario de Proveedor</w:t>
      </w:r>
      <w:r w:rsidRPr="00A505AB">
        <w:rPr>
          <w:rFonts w:ascii="Arial" w:hAnsi="Arial" w:cs="Arial"/>
          <w:sz w:val="20"/>
          <w:szCs w:val="20"/>
        </w:rPr>
        <w:t xml:space="preserve"> por cada integrante.</w:t>
      </w:r>
    </w:p>
    <w:p w14:paraId="02FF5D1E" w14:textId="77777777" w:rsidR="006F295E" w:rsidRPr="00A505AB" w:rsidRDefault="006F295E" w:rsidP="006F29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A3F921" w14:textId="77777777" w:rsidR="006F295E" w:rsidRPr="00A505AB" w:rsidRDefault="006F295E" w:rsidP="006F295E">
      <w:pPr>
        <w:shd w:val="clear" w:color="auto" w:fill="FFFFFF"/>
        <w:spacing w:line="240" w:lineRule="atLeast"/>
        <w:jc w:val="both"/>
        <w:rPr>
          <w:rFonts w:ascii="Arial" w:eastAsia="Arial Unicode MS" w:hAnsi="Arial" w:cs="Arial"/>
          <w:bCs/>
          <w:kern w:val="1"/>
          <w:sz w:val="20"/>
          <w:szCs w:val="20"/>
          <w:lang w:val="es-ES_tradnl"/>
        </w:rPr>
      </w:pPr>
      <w:r w:rsidRPr="00A505AB">
        <w:rPr>
          <w:rFonts w:ascii="Arial" w:eastAsia="Arial Unicode MS" w:hAnsi="Arial" w:cs="Arial"/>
          <w:kern w:val="1"/>
          <w:sz w:val="20"/>
          <w:szCs w:val="20"/>
          <w:lang w:val="es-ES_tradnl"/>
        </w:rPr>
        <w:t>Agradeciendo anticipadamente su gentil atención a la presente, quedo de ustedes.</w:t>
      </w:r>
    </w:p>
    <w:p w14:paraId="088A7989" w14:textId="606CBABD" w:rsidR="006F295E" w:rsidRDefault="006F295E" w:rsidP="006F295E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Atentamente,</w:t>
      </w:r>
    </w:p>
    <w:p w14:paraId="4644CEC2" w14:textId="58BCCA1B" w:rsidR="00502D77" w:rsidRDefault="00502D77" w:rsidP="006F295E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20"/>
          <w:szCs w:val="20"/>
        </w:rPr>
      </w:pPr>
    </w:p>
    <w:p w14:paraId="5DA261A5" w14:textId="64FB15F7" w:rsidR="00502D77" w:rsidRPr="00502D77" w:rsidRDefault="00502D77" w:rsidP="006F295E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b/>
          <w:bCs/>
          <w:sz w:val="20"/>
          <w:szCs w:val="20"/>
        </w:rPr>
      </w:pPr>
      <w:r w:rsidRPr="00502D77">
        <w:rPr>
          <w:rFonts w:ascii="Arial" w:hAnsi="Arial" w:cs="Arial"/>
          <w:b/>
          <w:bCs/>
          <w:sz w:val="20"/>
          <w:szCs w:val="20"/>
        </w:rPr>
        <w:t>JEFATURA CONTRATACIONES</w:t>
      </w:r>
    </w:p>
    <w:sectPr w:rsidR="00502D77" w:rsidRPr="00502D77" w:rsidSect="004A6D41">
      <w:footerReference w:type="default" r:id="rId9"/>
      <w:headerReference w:type="first" r:id="rId10"/>
      <w:footerReference w:type="first" r:id="rId11"/>
      <w:pgSz w:w="11906" w:h="16838"/>
      <w:pgMar w:top="1418" w:right="1558" w:bottom="1418" w:left="1701" w:header="709" w:footer="1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837F3" w14:textId="77777777" w:rsidR="0097471D" w:rsidRDefault="0097471D" w:rsidP="0004239D">
      <w:pPr>
        <w:spacing w:after="0" w:line="240" w:lineRule="auto"/>
      </w:pPr>
      <w:r>
        <w:separator/>
      </w:r>
    </w:p>
  </w:endnote>
  <w:endnote w:type="continuationSeparator" w:id="0">
    <w:p w14:paraId="17FA8FC4" w14:textId="77777777" w:rsidR="0097471D" w:rsidRDefault="0097471D" w:rsidP="0004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10AA" w14:textId="77777777" w:rsidR="0004239D" w:rsidRDefault="0004239D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518BBA97" wp14:editId="788208B8">
          <wp:simplePos x="0" y="0"/>
          <wp:positionH relativeFrom="page">
            <wp:posOffset>0</wp:posOffset>
          </wp:positionH>
          <wp:positionV relativeFrom="paragraph">
            <wp:posOffset>114877</wp:posOffset>
          </wp:positionV>
          <wp:extent cx="7553325" cy="937318"/>
          <wp:effectExtent l="0" t="0" r="0" b="0"/>
          <wp:wrapNone/>
          <wp:docPr id="43" name="Imagen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e de pag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9299" cy="9529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BBFD" w14:textId="2C0FCE1E" w:rsidR="0011409D" w:rsidRDefault="0011409D" w:rsidP="0011409D">
    <w:pPr>
      <w:pStyle w:val="Piedepgina"/>
      <w:tabs>
        <w:tab w:val="clear" w:pos="4252"/>
        <w:tab w:val="clear" w:pos="8504"/>
        <w:tab w:val="left" w:pos="2760"/>
      </w:tabs>
    </w:pPr>
    <w:r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 wp14:anchorId="6A8ED033" wp14:editId="2171F6A5">
          <wp:simplePos x="0" y="0"/>
          <wp:positionH relativeFrom="page">
            <wp:align>left</wp:align>
          </wp:positionH>
          <wp:positionV relativeFrom="paragraph">
            <wp:posOffset>150495</wp:posOffset>
          </wp:positionV>
          <wp:extent cx="7583556" cy="902970"/>
          <wp:effectExtent l="0" t="0" r="0" b="0"/>
          <wp:wrapNone/>
          <wp:docPr id="45" name="Imagen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e de pag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556" cy="902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C2E84" w14:textId="77777777" w:rsidR="0097471D" w:rsidRDefault="0097471D" w:rsidP="0004239D">
      <w:pPr>
        <w:spacing w:after="0" w:line="240" w:lineRule="auto"/>
      </w:pPr>
      <w:r>
        <w:separator/>
      </w:r>
    </w:p>
  </w:footnote>
  <w:footnote w:type="continuationSeparator" w:id="0">
    <w:p w14:paraId="65DF8FE1" w14:textId="77777777" w:rsidR="0097471D" w:rsidRDefault="0097471D" w:rsidP="0004239D">
      <w:pPr>
        <w:spacing w:after="0" w:line="240" w:lineRule="auto"/>
      </w:pPr>
      <w:r>
        <w:continuationSeparator/>
      </w:r>
    </w:p>
  </w:footnote>
  <w:footnote w:id="1">
    <w:p w14:paraId="4830E3F4" w14:textId="77777777" w:rsidR="006F295E" w:rsidRPr="00B73814" w:rsidRDefault="006F295E" w:rsidP="006F295E">
      <w:pPr>
        <w:pStyle w:val="Textonotapie"/>
        <w:rPr>
          <w:rFonts w:cs="Arial"/>
          <w:sz w:val="16"/>
          <w:szCs w:val="16"/>
        </w:rPr>
      </w:pPr>
      <w:r w:rsidRPr="00B73814">
        <w:rPr>
          <w:rStyle w:val="Refdenotaalpie"/>
          <w:rFonts w:eastAsia="Calibri" w:cs="Arial"/>
          <w:sz w:val="16"/>
          <w:szCs w:val="16"/>
        </w:rPr>
        <w:footnoteRef/>
      </w:r>
      <w:r w:rsidRPr="00B73814">
        <w:rPr>
          <w:rFonts w:cs="Arial"/>
          <w:sz w:val="16"/>
          <w:szCs w:val="16"/>
        </w:rPr>
        <w:t xml:space="preserve"> Petroperú se reserva el derecho de solicitar a los proveedores luego de presentar su </w:t>
      </w:r>
      <w:r>
        <w:rPr>
          <w:rFonts w:cs="Arial"/>
          <w:sz w:val="16"/>
          <w:szCs w:val="16"/>
        </w:rPr>
        <w:t>propuesta</w:t>
      </w:r>
      <w:r w:rsidRPr="00B73814">
        <w:rPr>
          <w:rFonts w:cs="Arial"/>
          <w:sz w:val="16"/>
          <w:szCs w:val="16"/>
        </w:rPr>
        <w:t>, los documentos de sustento sobre el cumplimiento de los requerimientos técnicos mínimos.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3576C" w14:textId="77777777" w:rsidR="0011409D" w:rsidRDefault="0011409D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3360" behindDoc="1" locked="0" layoutInCell="1" allowOverlap="1" wp14:anchorId="2F958131" wp14:editId="16695387">
          <wp:simplePos x="0" y="0"/>
          <wp:positionH relativeFrom="page">
            <wp:align>left</wp:align>
          </wp:positionH>
          <wp:positionV relativeFrom="paragraph">
            <wp:posOffset>-437515</wp:posOffset>
          </wp:positionV>
          <wp:extent cx="7552355" cy="1720850"/>
          <wp:effectExtent l="0" t="0" r="0" b="0"/>
          <wp:wrapNone/>
          <wp:docPr id="44" name="Imagen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embrete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355" cy="1720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D8F"/>
    <w:multiLevelType w:val="hybridMultilevel"/>
    <w:tmpl w:val="35F6784A"/>
    <w:lvl w:ilvl="0" w:tplc="2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959BC"/>
    <w:multiLevelType w:val="hybridMultilevel"/>
    <w:tmpl w:val="AAECA6D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694179"/>
    <w:multiLevelType w:val="hybridMultilevel"/>
    <w:tmpl w:val="7E760912"/>
    <w:lvl w:ilvl="0" w:tplc="98B013FE">
      <w:start w:val="19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color w:val="000000" w:themeColor="text1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70201907">
    <w:abstractNumId w:val="1"/>
  </w:num>
  <w:num w:numId="2" w16cid:durableId="2071877846">
    <w:abstractNumId w:val="2"/>
  </w:num>
  <w:num w:numId="3" w16cid:durableId="415710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39D"/>
    <w:rsid w:val="000075D1"/>
    <w:rsid w:val="0003507A"/>
    <w:rsid w:val="0004239D"/>
    <w:rsid w:val="00055C52"/>
    <w:rsid w:val="000677EC"/>
    <w:rsid w:val="00086AE4"/>
    <w:rsid w:val="000A58E0"/>
    <w:rsid w:val="000D632E"/>
    <w:rsid w:val="000F2FAC"/>
    <w:rsid w:val="001003E2"/>
    <w:rsid w:val="0011409D"/>
    <w:rsid w:val="00135C8E"/>
    <w:rsid w:val="00135EAA"/>
    <w:rsid w:val="001761F2"/>
    <w:rsid w:val="001A2087"/>
    <w:rsid w:val="001E1636"/>
    <w:rsid w:val="0021621D"/>
    <w:rsid w:val="00217EC5"/>
    <w:rsid w:val="002349EA"/>
    <w:rsid w:val="002461C0"/>
    <w:rsid w:val="00250145"/>
    <w:rsid w:val="0025045F"/>
    <w:rsid w:val="0027486A"/>
    <w:rsid w:val="00292558"/>
    <w:rsid w:val="002A2997"/>
    <w:rsid w:val="002A37D5"/>
    <w:rsid w:val="002E18A4"/>
    <w:rsid w:val="002E45C9"/>
    <w:rsid w:val="002F0A1B"/>
    <w:rsid w:val="002F691D"/>
    <w:rsid w:val="003017FB"/>
    <w:rsid w:val="00321B8E"/>
    <w:rsid w:val="00364310"/>
    <w:rsid w:val="003D089A"/>
    <w:rsid w:val="003D2D85"/>
    <w:rsid w:val="003F5C92"/>
    <w:rsid w:val="00406679"/>
    <w:rsid w:val="004165FD"/>
    <w:rsid w:val="004470A3"/>
    <w:rsid w:val="00452A82"/>
    <w:rsid w:val="00484750"/>
    <w:rsid w:val="004A0842"/>
    <w:rsid w:val="004A389B"/>
    <w:rsid w:val="004A6D41"/>
    <w:rsid w:val="004C28EE"/>
    <w:rsid w:val="004C439A"/>
    <w:rsid w:val="004E3430"/>
    <w:rsid w:val="004F72F9"/>
    <w:rsid w:val="00502D77"/>
    <w:rsid w:val="0050398F"/>
    <w:rsid w:val="005142F4"/>
    <w:rsid w:val="00522ED4"/>
    <w:rsid w:val="00526302"/>
    <w:rsid w:val="00542418"/>
    <w:rsid w:val="00552124"/>
    <w:rsid w:val="00553B4B"/>
    <w:rsid w:val="005674CC"/>
    <w:rsid w:val="00582025"/>
    <w:rsid w:val="005C491B"/>
    <w:rsid w:val="005E5297"/>
    <w:rsid w:val="0061296D"/>
    <w:rsid w:val="00634C70"/>
    <w:rsid w:val="0064167D"/>
    <w:rsid w:val="00641E10"/>
    <w:rsid w:val="006807EA"/>
    <w:rsid w:val="00683921"/>
    <w:rsid w:val="006942F4"/>
    <w:rsid w:val="006A3687"/>
    <w:rsid w:val="006E235C"/>
    <w:rsid w:val="006E761E"/>
    <w:rsid w:val="006F295E"/>
    <w:rsid w:val="00702EB5"/>
    <w:rsid w:val="00712926"/>
    <w:rsid w:val="00725311"/>
    <w:rsid w:val="00756C4E"/>
    <w:rsid w:val="00777127"/>
    <w:rsid w:val="007A64ED"/>
    <w:rsid w:val="007B7E6B"/>
    <w:rsid w:val="007F225D"/>
    <w:rsid w:val="007F449B"/>
    <w:rsid w:val="00806B61"/>
    <w:rsid w:val="008170D0"/>
    <w:rsid w:val="0083289A"/>
    <w:rsid w:val="008712B2"/>
    <w:rsid w:val="00877825"/>
    <w:rsid w:val="008A13D8"/>
    <w:rsid w:val="008A22E8"/>
    <w:rsid w:val="008A4E88"/>
    <w:rsid w:val="008A6A4A"/>
    <w:rsid w:val="008A6D42"/>
    <w:rsid w:val="008B600B"/>
    <w:rsid w:val="008B7639"/>
    <w:rsid w:val="008C1021"/>
    <w:rsid w:val="008D223A"/>
    <w:rsid w:val="008E24A0"/>
    <w:rsid w:val="008F1A87"/>
    <w:rsid w:val="00920922"/>
    <w:rsid w:val="00924489"/>
    <w:rsid w:val="00930552"/>
    <w:rsid w:val="00932D1C"/>
    <w:rsid w:val="00963861"/>
    <w:rsid w:val="0097471D"/>
    <w:rsid w:val="00980960"/>
    <w:rsid w:val="00993191"/>
    <w:rsid w:val="009D04B5"/>
    <w:rsid w:val="00A05FA1"/>
    <w:rsid w:val="00A158E0"/>
    <w:rsid w:val="00A60A32"/>
    <w:rsid w:val="00A63ED2"/>
    <w:rsid w:val="00A67481"/>
    <w:rsid w:val="00A80A07"/>
    <w:rsid w:val="00AA0E8B"/>
    <w:rsid w:val="00AC08C7"/>
    <w:rsid w:val="00AF4BDC"/>
    <w:rsid w:val="00B02014"/>
    <w:rsid w:val="00B1228C"/>
    <w:rsid w:val="00B20697"/>
    <w:rsid w:val="00B25D65"/>
    <w:rsid w:val="00B341E4"/>
    <w:rsid w:val="00B3567C"/>
    <w:rsid w:val="00B37160"/>
    <w:rsid w:val="00B40996"/>
    <w:rsid w:val="00B56BCC"/>
    <w:rsid w:val="00B80C48"/>
    <w:rsid w:val="00B83F2E"/>
    <w:rsid w:val="00B8537E"/>
    <w:rsid w:val="00BA2056"/>
    <w:rsid w:val="00BA6AFA"/>
    <w:rsid w:val="00C03054"/>
    <w:rsid w:val="00C121E1"/>
    <w:rsid w:val="00C1711C"/>
    <w:rsid w:val="00C32317"/>
    <w:rsid w:val="00C4309D"/>
    <w:rsid w:val="00C72C06"/>
    <w:rsid w:val="00CA0660"/>
    <w:rsid w:val="00CB0955"/>
    <w:rsid w:val="00CB510F"/>
    <w:rsid w:val="00CB66FD"/>
    <w:rsid w:val="00CC6395"/>
    <w:rsid w:val="00CD35B6"/>
    <w:rsid w:val="00CF641B"/>
    <w:rsid w:val="00D87127"/>
    <w:rsid w:val="00DB3C11"/>
    <w:rsid w:val="00DB5E7A"/>
    <w:rsid w:val="00DE2453"/>
    <w:rsid w:val="00DE53B2"/>
    <w:rsid w:val="00E26DD6"/>
    <w:rsid w:val="00E301C7"/>
    <w:rsid w:val="00E56148"/>
    <w:rsid w:val="00E64D44"/>
    <w:rsid w:val="00E77308"/>
    <w:rsid w:val="00EB07B4"/>
    <w:rsid w:val="00EC1DB2"/>
    <w:rsid w:val="00EC6F57"/>
    <w:rsid w:val="00EE7713"/>
    <w:rsid w:val="00EF228E"/>
    <w:rsid w:val="00EF779F"/>
    <w:rsid w:val="00F15C43"/>
    <w:rsid w:val="00F337E5"/>
    <w:rsid w:val="00F71981"/>
    <w:rsid w:val="00F9087B"/>
    <w:rsid w:val="00FA7BEE"/>
    <w:rsid w:val="00FB5B5C"/>
    <w:rsid w:val="00FB7F23"/>
    <w:rsid w:val="00FB7F3B"/>
    <w:rsid w:val="00FE1A21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A461D3D"/>
  <w15:docId w15:val="{2EB0E3A6-6D58-4BBF-86D5-5390C4C8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95E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CB09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C121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4239D"/>
  </w:style>
  <w:style w:type="paragraph" w:styleId="Piedepgina">
    <w:name w:val="footer"/>
    <w:basedOn w:val="Normal"/>
    <w:link w:val="PiedepginaCar"/>
    <w:uiPriority w:val="99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39D"/>
  </w:style>
  <w:style w:type="character" w:styleId="Hipervnculo">
    <w:name w:val="Hyperlink"/>
    <w:uiPriority w:val="99"/>
    <w:rsid w:val="006F295E"/>
    <w:rPr>
      <w:color w:val="0000FF"/>
      <w:u w:val="single"/>
    </w:rPr>
  </w:style>
  <w:style w:type="paragraph" w:styleId="Textonotapie">
    <w:name w:val="footnote text"/>
    <w:aliases w:val="Car1 Car Car,Car, Car, Car1 Car Car"/>
    <w:basedOn w:val="Normal"/>
    <w:link w:val="TextonotapieCar"/>
    <w:rsid w:val="006F295E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es-ES"/>
    </w:rPr>
  </w:style>
  <w:style w:type="character" w:customStyle="1" w:styleId="TextonotapieCar">
    <w:name w:val="Texto nota pie Car"/>
    <w:aliases w:val="Car1 Car Car Car,Car Car, Car Car, Car1 Car Car Car"/>
    <w:basedOn w:val="Fuentedeprrafopredeter"/>
    <w:link w:val="Textonotapie"/>
    <w:rsid w:val="006F295E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rsid w:val="006F295E"/>
    <w:rPr>
      <w:vertAlign w:val="superscript"/>
    </w:rPr>
  </w:style>
  <w:style w:type="paragraph" w:styleId="Prrafodelista">
    <w:name w:val="List Paragraph"/>
    <w:basedOn w:val="Normal"/>
    <w:link w:val="PrrafodelistaCar"/>
    <w:uiPriority w:val="34"/>
    <w:qFormat/>
    <w:rsid w:val="006F295E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6F295E"/>
    <w:rPr>
      <w:rFonts w:ascii="Calibri" w:eastAsia="Calibri" w:hAnsi="Calibri" w:cs="Times New Roman"/>
    </w:rPr>
  </w:style>
  <w:style w:type="character" w:customStyle="1" w:styleId="Ttulo2Car">
    <w:name w:val="Título 2 Car"/>
    <w:basedOn w:val="Fuentedeprrafopredeter"/>
    <w:link w:val="Ttulo2"/>
    <w:uiPriority w:val="9"/>
    <w:rsid w:val="00C121E1"/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B3567C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CB09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xtoennegrita">
    <w:name w:val="Strong"/>
    <w:basedOn w:val="Fuentedeprrafopredeter"/>
    <w:uiPriority w:val="22"/>
    <w:qFormat/>
    <w:rsid w:val="00CB0955"/>
    <w:rPr>
      <w:b/>
      <w:bCs/>
    </w:rPr>
  </w:style>
  <w:style w:type="paragraph" w:customStyle="1" w:styleId="Default">
    <w:name w:val="Default"/>
    <w:rsid w:val="00EC1DB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i-provider">
    <w:name w:val="ui-provider"/>
    <w:basedOn w:val="Fuentedeprrafopredeter"/>
    <w:rsid w:val="008A4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vastag@petroperu.com.p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garro@petroperu.com.p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478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 Henry Mercado Pando</dc:creator>
  <cp:lastModifiedBy>Roxana Del Pilar Garro Espinoza</cp:lastModifiedBy>
  <cp:revision>10</cp:revision>
  <cp:lastPrinted>2024-01-31T13:58:00Z</cp:lastPrinted>
  <dcterms:created xsi:type="dcterms:W3CDTF">2024-01-17T20:26:00Z</dcterms:created>
  <dcterms:modified xsi:type="dcterms:W3CDTF">2024-02-09T16:13:00Z</dcterms:modified>
</cp:coreProperties>
</file>