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 xml:space="preserve">Formato </w:t>
      </w:r>
      <w:proofErr w:type="spellStart"/>
      <w:r>
        <w:rPr>
          <w:rFonts w:ascii="Arial" w:eastAsia="Arial Unicode MS" w:hAnsi="Arial" w:cs="Arial"/>
          <w:b/>
          <w:kern w:val="1"/>
          <w:sz w:val="22"/>
          <w:szCs w:val="22"/>
          <w:lang w:val="es-ES_tradnl"/>
        </w:rPr>
        <w:t>N°</w:t>
      </w:r>
      <w:proofErr w:type="spellEnd"/>
      <w:r>
        <w:rPr>
          <w:rFonts w:ascii="Arial" w:eastAsia="Arial Unicode MS" w:hAnsi="Arial" w:cs="Arial"/>
          <w:b/>
          <w:kern w:val="1"/>
          <w:sz w:val="22"/>
          <w:szCs w:val="22"/>
          <w:lang w:val="es-ES_tradnl"/>
        </w:rPr>
        <w:t xml:space="preserve"> 01</w:t>
      </w:r>
    </w:p>
    <w:p w:rsidR="009C044A" w:rsidRPr="009F71E8" w:rsidRDefault="009C044A" w:rsidP="009C044A">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Cotización</w:t>
      </w:r>
    </w:p>
    <w:p w:rsidR="009C044A" w:rsidRPr="009F71E8" w:rsidRDefault="009C044A" w:rsidP="009C044A">
      <w:pPr>
        <w:tabs>
          <w:tab w:val="right" w:pos="8931"/>
        </w:tabs>
        <w:spacing w:after="120"/>
        <w:ind w:left="567"/>
        <w:jc w:val="both"/>
        <w:rPr>
          <w:rFonts w:ascii="Arial" w:eastAsia="Arial Unicode MS" w:hAnsi="Arial" w:cs="Arial"/>
          <w:b/>
          <w:kern w:val="1"/>
          <w:sz w:val="22"/>
          <w:szCs w:val="22"/>
          <w:lang w:val="es-ES_tradnl"/>
        </w:rPr>
      </w:pPr>
    </w:p>
    <w:p w:rsidR="009C044A" w:rsidRPr="009F71E8" w:rsidRDefault="009C044A" w:rsidP="009C044A">
      <w:pPr>
        <w:tabs>
          <w:tab w:val="right" w:pos="8931"/>
        </w:tabs>
        <w:spacing w:after="120"/>
        <w:ind w:left="567"/>
        <w:jc w:val="both"/>
        <w:rPr>
          <w:rFonts w:ascii="Arial" w:eastAsia="Arial Unicode MS" w:hAnsi="Arial" w:cs="Arial"/>
          <w:b/>
          <w:kern w:val="1"/>
          <w:sz w:val="22"/>
          <w:szCs w:val="22"/>
          <w:lang w:val="es-ES_tradnl"/>
        </w:rPr>
      </w:pPr>
    </w:p>
    <w:p w:rsidR="009C044A" w:rsidRPr="00761623" w:rsidRDefault="009C044A" w:rsidP="009C044A">
      <w:pPr>
        <w:spacing w:before="240"/>
        <w:ind w:right="-1"/>
        <w:jc w:val="right"/>
        <w:rPr>
          <w:rFonts w:ascii="Arial" w:hAnsi="Arial" w:cs="Arial"/>
          <w:sz w:val="21"/>
          <w:szCs w:val="21"/>
        </w:rPr>
      </w:pPr>
      <w:r w:rsidRPr="00761623">
        <w:rPr>
          <w:rFonts w:ascii="Arial" w:hAnsi="Arial" w:cs="Arial"/>
          <w:sz w:val="21"/>
          <w:szCs w:val="21"/>
        </w:rPr>
        <w:t xml:space="preserve">              </w:t>
      </w:r>
      <w:r>
        <w:rPr>
          <w:rFonts w:ascii="Arial" w:hAnsi="Arial" w:cs="Arial"/>
          <w:sz w:val="21"/>
          <w:szCs w:val="21"/>
        </w:rPr>
        <w:t xml:space="preserve">           </w:t>
      </w:r>
      <w:proofErr w:type="gramStart"/>
      <w:r>
        <w:rPr>
          <w:rFonts w:ascii="Arial" w:hAnsi="Arial" w:cs="Arial"/>
          <w:sz w:val="21"/>
          <w:szCs w:val="21"/>
        </w:rPr>
        <w:t>Lima,…</w:t>
      </w:r>
      <w:proofErr w:type="gramEnd"/>
      <w:r>
        <w:rPr>
          <w:rFonts w:ascii="Arial" w:hAnsi="Arial" w:cs="Arial"/>
          <w:sz w:val="21"/>
          <w:szCs w:val="21"/>
        </w:rPr>
        <w:t>.. de … de 201</w:t>
      </w:r>
      <w:r w:rsidR="003B5001">
        <w:rPr>
          <w:rFonts w:ascii="Arial" w:hAnsi="Arial" w:cs="Arial"/>
          <w:sz w:val="21"/>
          <w:szCs w:val="21"/>
        </w:rPr>
        <w:t>8</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Señores</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9C044A" w:rsidRPr="00761623" w:rsidRDefault="009C044A" w:rsidP="009C044A">
      <w:pPr>
        <w:jc w:val="both"/>
        <w:rPr>
          <w:rFonts w:ascii="Arial" w:hAnsi="Arial" w:cs="Arial"/>
          <w:b/>
          <w:sz w:val="21"/>
          <w:szCs w:val="21"/>
        </w:rPr>
      </w:pPr>
      <w:r w:rsidRPr="00761623">
        <w:rPr>
          <w:rFonts w:ascii="Arial" w:hAnsi="Arial" w:cs="Arial"/>
          <w:b/>
          <w:sz w:val="21"/>
          <w:szCs w:val="21"/>
        </w:rPr>
        <w:t xml:space="preserve">Av. </w:t>
      </w:r>
      <w:proofErr w:type="spellStart"/>
      <w:proofErr w:type="gram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proofErr w:type="gram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9C044A" w:rsidRPr="00761623" w:rsidRDefault="009C044A" w:rsidP="009C044A">
      <w:pPr>
        <w:jc w:val="both"/>
        <w:rPr>
          <w:rFonts w:ascii="Arial" w:hAnsi="Arial" w:cs="Arial"/>
          <w:b/>
          <w:sz w:val="21"/>
          <w:szCs w:val="21"/>
          <w:u w:val="single"/>
        </w:rPr>
      </w:pPr>
      <w:r w:rsidRPr="00761623">
        <w:rPr>
          <w:rFonts w:ascii="Arial" w:hAnsi="Arial" w:cs="Arial"/>
          <w:b/>
          <w:sz w:val="21"/>
          <w:szCs w:val="21"/>
          <w:u w:val="single"/>
        </w:rPr>
        <w:t xml:space="preserve">San </w:t>
      </w:r>
      <w:proofErr w:type="gramStart"/>
      <w:r w:rsidRPr="00761623">
        <w:rPr>
          <w:rFonts w:ascii="Arial" w:hAnsi="Arial" w:cs="Arial"/>
          <w:b/>
          <w:sz w:val="21"/>
          <w:szCs w:val="21"/>
          <w:u w:val="single"/>
        </w:rPr>
        <w:t>Isidro</w:t>
      </w:r>
      <w:r w:rsidRPr="00761623">
        <w:rPr>
          <w:rFonts w:ascii="Arial" w:hAnsi="Arial" w:cs="Arial"/>
          <w:b/>
          <w:sz w:val="21"/>
          <w:szCs w:val="21"/>
        </w:rPr>
        <w:t>.-</w:t>
      </w:r>
      <w:proofErr w:type="gramEnd"/>
    </w:p>
    <w:p w:rsidR="009C044A" w:rsidRPr="009F71E8" w:rsidRDefault="009C044A" w:rsidP="009C044A">
      <w:pPr>
        <w:tabs>
          <w:tab w:val="left" w:pos="2127"/>
        </w:tabs>
        <w:spacing w:after="120" w:line="276" w:lineRule="auto"/>
        <w:ind w:left="2835" w:hanging="2268"/>
        <w:jc w:val="both"/>
        <w:rPr>
          <w:rFonts w:ascii="Arial" w:hAnsi="Arial" w:cs="Arial"/>
          <w:sz w:val="22"/>
          <w:szCs w:val="22"/>
          <w:u w:val="single"/>
        </w:rPr>
      </w:pPr>
    </w:p>
    <w:p w:rsidR="009C044A" w:rsidRPr="009F71E8" w:rsidRDefault="009C044A" w:rsidP="003B5001">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3B5001" w:rsidRPr="003B5001">
        <w:rPr>
          <w:rFonts w:ascii="Arial" w:hAnsi="Arial" w:cs="Arial"/>
          <w:sz w:val="22"/>
          <w:szCs w:val="22"/>
        </w:rPr>
        <w:t xml:space="preserve">Servicio llave en mano: “EPC de Servicios Auxiliares Alternos para el </w:t>
      </w:r>
      <w:proofErr w:type="spellStart"/>
      <w:r w:rsidR="003B5001" w:rsidRPr="003B5001">
        <w:rPr>
          <w:rFonts w:ascii="Arial" w:hAnsi="Arial" w:cs="Arial"/>
          <w:sz w:val="22"/>
          <w:szCs w:val="22"/>
        </w:rPr>
        <w:t>Comisionamiento</w:t>
      </w:r>
      <w:proofErr w:type="spellEnd"/>
      <w:r w:rsidR="003B5001" w:rsidRPr="003B5001">
        <w:rPr>
          <w:rFonts w:ascii="Arial" w:hAnsi="Arial" w:cs="Arial"/>
          <w:sz w:val="22"/>
          <w:szCs w:val="22"/>
        </w:rPr>
        <w:t xml:space="preserve"> de las Unidades Operativas del Proyecto Modernización Refinería Talara - PMRT”.</w:t>
      </w:r>
    </w:p>
    <w:p w:rsidR="009C044A" w:rsidRDefault="009C044A" w:rsidP="009C044A">
      <w:pPr>
        <w:spacing w:after="120"/>
        <w:jc w:val="both"/>
        <w:rPr>
          <w:rFonts w:ascii="Arial" w:hAnsi="Arial" w:cs="Arial"/>
          <w:sz w:val="22"/>
          <w:szCs w:val="22"/>
        </w:rPr>
      </w:pPr>
      <w:r w:rsidRPr="009F71E8">
        <w:rPr>
          <w:rFonts w:ascii="Arial" w:hAnsi="Arial" w:cs="Arial"/>
          <w:sz w:val="22"/>
          <w:szCs w:val="22"/>
        </w:rPr>
        <w:t>Estimados señores:</w:t>
      </w:r>
    </w:p>
    <w:p w:rsidR="009C044A" w:rsidRDefault="009C044A" w:rsidP="009C044A">
      <w:pPr>
        <w:spacing w:after="120"/>
        <w:jc w:val="both"/>
        <w:rPr>
          <w:rFonts w:ascii="Arial" w:hAnsi="Arial" w:cs="Arial"/>
          <w:sz w:val="22"/>
          <w:szCs w:val="22"/>
        </w:rPr>
      </w:pPr>
    </w:p>
    <w:p w:rsidR="003B5001" w:rsidRDefault="003B5001" w:rsidP="003B5001">
      <w:pPr>
        <w:spacing w:after="120"/>
        <w:jc w:val="both"/>
        <w:rPr>
          <w:rFonts w:ascii="Arial" w:hAnsi="Arial" w:cs="Arial"/>
          <w:color w:val="000000" w:themeColor="text1"/>
          <w:sz w:val="22"/>
          <w:szCs w:val="22"/>
        </w:rPr>
      </w:pPr>
      <w:r w:rsidRPr="003B5001">
        <w:rPr>
          <w:rFonts w:ascii="Arial" w:hAnsi="Arial" w:cs="Arial"/>
          <w:sz w:val="22"/>
          <w:szCs w:val="22"/>
        </w:rPr>
        <w:t>El presente tiene por objeto alcanzar nuestra propuesta económica, para la prestación del Servicio de la referencia a suma alzada, la cual asciende a US$ _________________</w:t>
      </w:r>
      <w:proofErr w:type="gramStart"/>
      <w:r w:rsidRPr="003B5001">
        <w:rPr>
          <w:rFonts w:ascii="Arial" w:hAnsi="Arial" w:cs="Arial"/>
          <w:sz w:val="22"/>
          <w:szCs w:val="22"/>
        </w:rPr>
        <w:t>_(</w:t>
      </w:r>
      <w:proofErr w:type="gramEnd"/>
      <w:r w:rsidRPr="003B5001">
        <w:rPr>
          <w:rFonts w:ascii="Arial" w:hAnsi="Arial" w:cs="Arial"/>
          <w:sz w:val="22"/>
          <w:szCs w:val="22"/>
        </w:rPr>
        <w:t xml:space="preserve">números y letras), que incluye </w:t>
      </w:r>
      <w:r w:rsidRPr="003B5001">
        <w:rPr>
          <w:rFonts w:ascii="Arial" w:hAnsi="Arial" w:cs="Arial"/>
          <w:color w:val="000000" w:themeColor="text1"/>
          <w:sz w:val="22"/>
          <w:szCs w:val="22"/>
        </w:rPr>
        <w:t>los tributos, seguros, transporte, inspecciones, pruebas y de ser el caso los costos laborales respectivos conforme a la legislación vigente, así como cualquier otro concepto que le sea aplicable y que pueda incidir sobre el precio del valor del Servicio.</w:t>
      </w:r>
    </w:p>
    <w:p w:rsidR="00F27AD6" w:rsidRDefault="00F27AD6" w:rsidP="003B5001">
      <w:pPr>
        <w:spacing w:after="120"/>
        <w:jc w:val="both"/>
        <w:rPr>
          <w:rFonts w:ascii="Arial" w:hAnsi="Arial" w:cs="Arial"/>
          <w:color w:val="000000" w:themeColor="text1"/>
          <w:sz w:val="22"/>
          <w:szCs w:val="22"/>
        </w:rPr>
      </w:pPr>
    </w:p>
    <w:p w:rsidR="00F27AD6" w:rsidRDefault="00F27AD6" w:rsidP="003B5001">
      <w:pPr>
        <w:spacing w:after="120"/>
        <w:jc w:val="both"/>
        <w:rPr>
          <w:rFonts w:ascii="Arial" w:hAnsi="Arial" w:cs="Arial"/>
          <w:color w:val="000000" w:themeColor="text1"/>
          <w:sz w:val="22"/>
          <w:szCs w:val="22"/>
        </w:rPr>
      </w:pPr>
      <w:r>
        <w:rPr>
          <w:rFonts w:ascii="Arial" w:hAnsi="Arial" w:cs="Arial"/>
          <w:color w:val="000000" w:themeColor="text1"/>
          <w:sz w:val="22"/>
          <w:szCs w:val="22"/>
        </w:rPr>
        <w:t>El plazo de ejecución del servicio será de ………………… días calendarios</w:t>
      </w:r>
      <w:r>
        <w:rPr>
          <w:rStyle w:val="Refdenotaalpie"/>
          <w:rFonts w:ascii="Arial" w:hAnsi="Arial" w:cs="Arial"/>
          <w:color w:val="000000" w:themeColor="text1"/>
          <w:sz w:val="22"/>
          <w:szCs w:val="22"/>
        </w:rPr>
        <w:footnoteReference w:id="1"/>
      </w:r>
      <w:r>
        <w:rPr>
          <w:rFonts w:ascii="Arial" w:hAnsi="Arial" w:cs="Arial"/>
          <w:color w:val="000000" w:themeColor="text1"/>
          <w:sz w:val="22"/>
          <w:szCs w:val="22"/>
        </w:rPr>
        <w:t>.</w:t>
      </w:r>
    </w:p>
    <w:p w:rsidR="00F27AD6" w:rsidRDefault="00F27AD6" w:rsidP="003B5001">
      <w:pPr>
        <w:spacing w:after="120"/>
        <w:jc w:val="both"/>
        <w:rPr>
          <w:rFonts w:ascii="Arial" w:hAnsi="Arial" w:cs="Arial"/>
          <w:color w:val="000000" w:themeColor="text1"/>
          <w:sz w:val="22"/>
          <w:szCs w:val="22"/>
        </w:rPr>
      </w:pPr>
    </w:p>
    <w:p w:rsidR="003F7C1A" w:rsidRDefault="003F7C1A" w:rsidP="003B5001">
      <w:pPr>
        <w:spacing w:after="120"/>
        <w:jc w:val="both"/>
        <w:rPr>
          <w:rFonts w:ascii="Arial" w:hAnsi="Arial" w:cs="Arial"/>
          <w:color w:val="000000" w:themeColor="text1"/>
          <w:sz w:val="22"/>
          <w:szCs w:val="22"/>
        </w:rPr>
      </w:pPr>
    </w:p>
    <w:p w:rsidR="009C044A" w:rsidRPr="002A0569" w:rsidRDefault="009C044A" w:rsidP="009C044A">
      <w:pPr>
        <w:tabs>
          <w:tab w:val="left" w:pos="0"/>
        </w:tabs>
        <w:jc w:val="both"/>
        <w:rPr>
          <w:rFonts w:ascii="Arial" w:hAnsi="Arial" w:cs="Arial"/>
          <w:sz w:val="22"/>
          <w:szCs w:val="22"/>
        </w:rPr>
      </w:pPr>
      <w:r w:rsidRPr="002A0569">
        <w:rPr>
          <w:rFonts w:ascii="Arial" w:hAnsi="Arial" w:cs="Arial"/>
          <w:sz w:val="22"/>
          <w:szCs w:val="22"/>
        </w:rPr>
        <w:t>Atentamente,</w:t>
      </w:r>
    </w:p>
    <w:p w:rsidR="009C044A" w:rsidRDefault="009C044A" w:rsidP="009C044A">
      <w:pPr>
        <w:pStyle w:val="Sangradetextonormal"/>
        <w:tabs>
          <w:tab w:val="left" w:pos="3969"/>
        </w:tabs>
        <w:ind w:left="0"/>
        <w:rPr>
          <w:rFonts w:ascii="Arial" w:hAnsi="Arial" w:cs="Arial"/>
          <w:sz w:val="22"/>
          <w:szCs w:val="22"/>
        </w:rPr>
      </w:pPr>
    </w:p>
    <w:p w:rsidR="009C044A" w:rsidRDefault="009C044A" w:rsidP="009C044A">
      <w:pPr>
        <w:pStyle w:val="Sangradetextonormal"/>
        <w:tabs>
          <w:tab w:val="left" w:pos="3969"/>
        </w:tabs>
        <w:ind w:left="0"/>
        <w:rPr>
          <w:rFonts w:ascii="Arial" w:hAnsi="Arial" w:cs="Arial"/>
          <w:sz w:val="22"/>
          <w:szCs w:val="22"/>
        </w:rPr>
      </w:pPr>
    </w:p>
    <w:p w:rsidR="009C044A" w:rsidRPr="002A0569" w:rsidRDefault="009C044A" w:rsidP="009C044A">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(Nombre/ Razón Social) P</w:t>
      </w:r>
      <w:r>
        <w:rPr>
          <w:rFonts w:ascii="Arial" w:hAnsi="Arial" w:cs="Arial"/>
          <w:sz w:val="22"/>
          <w:szCs w:val="22"/>
        </w:rPr>
        <w:t>ROVEEDOR</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 xml:space="preserve">RUC/DNI </w:t>
      </w:r>
    </w:p>
    <w:p w:rsidR="009C044A" w:rsidRDefault="009C044A" w:rsidP="009C044A">
      <w:pPr>
        <w:tabs>
          <w:tab w:val="left" w:pos="540"/>
        </w:tabs>
        <w:jc w:val="both"/>
        <w:rPr>
          <w:rFonts w:ascii="Arial" w:hAnsi="Arial" w:cs="Arial"/>
          <w:sz w:val="22"/>
          <w:szCs w:val="22"/>
        </w:rPr>
      </w:pPr>
      <w:r w:rsidRPr="002A0569">
        <w:rPr>
          <w:rFonts w:ascii="Arial" w:hAnsi="Arial" w:cs="Arial"/>
          <w:sz w:val="22"/>
          <w:szCs w:val="22"/>
        </w:rPr>
        <w:t>Firma del Representante Legal</w:t>
      </w:r>
    </w:p>
    <w:p w:rsidR="009C044A" w:rsidRDefault="009C044A" w:rsidP="009C044A">
      <w:pPr>
        <w:tabs>
          <w:tab w:val="left" w:pos="540"/>
        </w:tabs>
        <w:jc w:val="both"/>
        <w:rPr>
          <w:rFonts w:ascii="Arial" w:hAnsi="Arial" w:cs="Arial"/>
          <w:sz w:val="22"/>
          <w:szCs w:val="22"/>
        </w:rPr>
      </w:pPr>
    </w:p>
    <w:p w:rsidR="009C044A" w:rsidRPr="00A65480" w:rsidRDefault="009C044A" w:rsidP="009C044A">
      <w:pPr>
        <w:tabs>
          <w:tab w:val="left" w:pos="540"/>
        </w:tabs>
        <w:jc w:val="both"/>
        <w:rPr>
          <w:rFonts w:ascii="Arial" w:hAnsi="Arial" w:cs="Arial"/>
          <w:sz w:val="22"/>
          <w:szCs w:val="22"/>
        </w:rPr>
      </w:pPr>
      <w:r w:rsidRPr="009F71E8">
        <w:rPr>
          <w:rFonts w:ascii="Arial" w:hAnsi="Arial" w:cs="Arial"/>
          <w:sz w:val="22"/>
          <w:szCs w:val="22"/>
          <w:u w:val="single"/>
        </w:rPr>
        <w:t>Notas:</w:t>
      </w:r>
    </w:p>
    <w:p w:rsidR="009C044A" w:rsidRPr="009F71E8" w:rsidRDefault="009C044A" w:rsidP="009C044A">
      <w:pPr>
        <w:pStyle w:val="BTNormal"/>
        <w:numPr>
          <w:ilvl w:val="1"/>
          <w:numId w:val="1"/>
        </w:numPr>
        <w:spacing w:after="0"/>
        <w:ind w:left="1276" w:hanging="567"/>
        <w:rPr>
          <w:rFonts w:ascii="Arial" w:hAnsi="Arial" w:cs="Arial"/>
        </w:rPr>
      </w:pPr>
      <w:r w:rsidRPr="009F71E8">
        <w:rPr>
          <w:rFonts w:ascii="Arial" w:hAnsi="Arial" w:cs="Arial"/>
        </w:rPr>
        <w:t>El Plazo de validez de la oferta será hasta la firma del contrato.</w:t>
      </w:r>
    </w:p>
    <w:p w:rsidR="009C044A" w:rsidRPr="009F71E8" w:rsidRDefault="009C044A" w:rsidP="009C044A">
      <w:pPr>
        <w:pStyle w:val="BTNormal"/>
        <w:numPr>
          <w:ilvl w:val="1"/>
          <w:numId w:val="1"/>
        </w:numPr>
        <w:spacing w:after="0"/>
        <w:ind w:left="1276" w:hanging="567"/>
        <w:rPr>
          <w:rFonts w:ascii="Arial" w:hAnsi="Arial" w:cs="Arial"/>
        </w:rPr>
      </w:pPr>
      <w:r w:rsidRPr="009F71E8">
        <w:rPr>
          <w:rFonts w:ascii="Arial" w:hAnsi="Arial" w:cs="Arial"/>
        </w:rPr>
        <w:t>El monto total de la propuesta económi</w:t>
      </w:r>
      <w:r w:rsidR="00891532">
        <w:rPr>
          <w:rFonts w:ascii="Arial" w:hAnsi="Arial" w:cs="Arial"/>
        </w:rPr>
        <w:t xml:space="preserve">ca será expresado en letras y </w:t>
      </w:r>
      <w:r w:rsidRPr="009F71E8">
        <w:rPr>
          <w:rFonts w:ascii="Arial" w:hAnsi="Arial" w:cs="Arial"/>
        </w:rPr>
        <w:t>números.</w:t>
      </w:r>
    </w:p>
    <w:p w:rsidR="009C044A" w:rsidRPr="009F71E8" w:rsidRDefault="009C044A" w:rsidP="009C044A">
      <w:pPr>
        <w:rPr>
          <w:rFonts w:ascii="Arial" w:hAnsi="Arial" w:cs="Arial"/>
          <w:sz w:val="22"/>
          <w:szCs w:val="22"/>
        </w:rPr>
      </w:pPr>
    </w:p>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bookmarkStart w:id="0" w:name="_GoBack"/>
      <w:bookmarkEnd w:id="0"/>
      <w:r>
        <w:rPr>
          <w:rFonts w:ascii="Arial" w:hAnsi="Arial" w:cs="Arial"/>
          <w:sz w:val="22"/>
          <w:szCs w:val="22"/>
        </w:rPr>
        <w:br w:type="page"/>
      </w:r>
      <w:r w:rsidRPr="009F71E8">
        <w:rPr>
          <w:rFonts w:ascii="Arial" w:eastAsia="Arial Unicode MS" w:hAnsi="Arial" w:cs="Arial"/>
          <w:b/>
          <w:kern w:val="1"/>
          <w:sz w:val="22"/>
          <w:szCs w:val="22"/>
          <w:lang w:val="es-ES_tradnl"/>
        </w:rPr>
        <w:lastRenderedPageBreak/>
        <w:t xml:space="preserve">Formato </w:t>
      </w:r>
      <w:proofErr w:type="spellStart"/>
      <w:r>
        <w:rPr>
          <w:rFonts w:ascii="Arial" w:eastAsia="Arial Unicode MS" w:hAnsi="Arial" w:cs="Arial"/>
          <w:b/>
          <w:kern w:val="1"/>
          <w:sz w:val="22"/>
          <w:szCs w:val="22"/>
          <w:lang w:val="es-ES_tradnl"/>
        </w:rPr>
        <w:t>N°</w:t>
      </w:r>
      <w:proofErr w:type="spellEnd"/>
      <w:r>
        <w:rPr>
          <w:rFonts w:ascii="Arial" w:eastAsia="Arial Unicode MS" w:hAnsi="Arial" w:cs="Arial"/>
          <w:b/>
          <w:kern w:val="1"/>
          <w:sz w:val="22"/>
          <w:szCs w:val="22"/>
          <w:lang w:val="es-ES_tradnl"/>
        </w:rPr>
        <w:t xml:space="preserve"> 02</w:t>
      </w:r>
    </w:p>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Pr>
          <w:rFonts w:ascii="Arial" w:eastAsia="Arial Unicode MS" w:hAnsi="Arial" w:cs="Arial"/>
          <w:b/>
          <w:kern w:val="1"/>
          <w:sz w:val="22"/>
          <w:szCs w:val="22"/>
          <w:lang w:val="es-ES_tradnl"/>
        </w:rPr>
        <w:t xml:space="preserve">Declaración Jurada de Cumplimiento de </w:t>
      </w:r>
      <w:r w:rsidR="003B5001">
        <w:rPr>
          <w:rFonts w:ascii="Arial" w:eastAsia="Arial Unicode MS" w:hAnsi="Arial" w:cs="Arial"/>
          <w:b/>
          <w:kern w:val="1"/>
          <w:sz w:val="22"/>
          <w:szCs w:val="22"/>
          <w:lang w:val="es-ES_tradnl"/>
        </w:rPr>
        <w:t xml:space="preserve">Condiciones Técnicas </w:t>
      </w:r>
    </w:p>
    <w:p w:rsidR="009C044A" w:rsidRPr="00761623" w:rsidRDefault="009C044A" w:rsidP="009C044A">
      <w:pPr>
        <w:spacing w:before="240"/>
        <w:ind w:right="-1"/>
        <w:rPr>
          <w:rFonts w:ascii="Arial" w:hAnsi="Arial" w:cs="Arial"/>
          <w:sz w:val="21"/>
          <w:szCs w:val="21"/>
        </w:rPr>
      </w:pPr>
      <w:r w:rsidRPr="00761623">
        <w:rPr>
          <w:rFonts w:ascii="Arial" w:hAnsi="Arial" w:cs="Arial"/>
          <w:sz w:val="21"/>
          <w:szCs w:val="21"/>
        </w:rPr>
        <w:t xml:space="preserve">                  </w:t>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t xml:space="preserve">              </w:t>
      </w:r>
      <w:r>
        <w:rPr>
          <w:rFonts w:ascii="Arial" w:hAnsi="Arial" w:cs="Arial"/>
          <w:sz w:val="21"/>
          <w:szCs w:val="21"/>
        </w:rPr>
        <w:t xml:space="preserve">           </w:t>
      </w:r>
      <w:proofErr w:type="gramStart"/>
      <w:r>
        <w:rPr>
          <w:rFonts w:ascii="Arial" w:hAnsi="Arial" w:cs="Arial"/>
          <w:sz w:val="21"/>
          <w:szCs w:val="21"/>
        </w:rPr>
        <w:t>Lima,…</w:t>
      </w:r>
      <w:proofErr w:type="gramEnd"/>
      <w:r>
        <w:rPr>
          <w:rFonts w:ascii="Arial" w:hAnsi="Arial" w:cs="Arial"/>
          <w:sz w:val="21"/>
          <w:szCs w:val="21"/>
        </w:rPr>
        <w:t>.. de … de 201</w:t>
      </w:r>
      <w:r w:rsidR="003B5001">
        <w:rPr>
          <w:rFonts w:ascii="Arial" w:hAnsi="Arial" w:cs="Arial"/>
          <w:sz w:val="21"/>
          <w:szCs w:val="21"/>
        </w:rPr>
        <w:t>8</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Señores</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9C044A" w:rsidRPr="00761623" w:rsidRDefault="009C044A" w:rsidP="009C044A">
      <w:pPr>
        <w:jc w:val="both"/>
        <w:rPr>
          <w:rFonts w:ascii="Arial" w:hAnsi="Arial" w:cs="Arial"/>
          <w:b/>
          <w:sz w:val="21"/>
          <w:szCs w:val="21"/>
        </w:rPr>
      </w:pPr>
      <w:r w:rsidRPr="00761623">
        <w:rPr>
          <w:rFonts w:ascii="Arial" w:hAnsi="Arial" w:cs="Arial"/>
          <w:b/>
          <w:sz w:val="21"/>
          <w:szCs w:val="21"/>
        </w:rPr>
        <w:t xml:space="preserve">Av. </w:t>
      </w:r>
      <w:proofErr w:type="spellStart"/>
      <w:proofErr w:type="gram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proofErr w:type="gram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9C044A" w:rsidRPr="00761623" w:rsidRDefault="009C044A" w:rsidP="009C044A">
      <w:pPr>
        <w:jc w:val="both"/>
        <w:rPr>
          <w:rFonts w:ascii="Arial" w:hAnsi="Arial" w:cs="Arial"/>
          <w:b/>
          <w:sz w:val="21"/>
          <w:szCs w:val="21"/>
          <w:u w:val="single"/>
        </w:rPr>
      </w:pPr>
      <w:r w:rsidRPr="00761623">
        <w:rPr>
          <w:rFonts w:ascii="Arial" w:hAnsi="Arial" w:cs="Arial"/>
          <w:b/>
          <w:sz w:val="21"/>
          <w:szCs w:val="21"/>
          <w:u w:val="single"/>
        </w:rPr>
        <w:t xml:space="preserve">San </w:t>
      </w:r>
      <w:proofErr w:type="gramStart"/>
      <w:r w:rsidRPr="00761623">
        <w:rPr>
          <w:rFonts w:ascii="Arial" w:hAnsi="Arial" w:cs="Arial"/>
          <w:b/>
          <w:sz w:val="21"/>
          <w:szCs w:val="21"/>
          <w:u w:val="single"/>
        </w:rPr>
        <w:t>Isidro</w:t>
      </w:r>
      <w:r w:rsidRPr="00761623">
        <w:rPr>
          <w:rFonts w:ascii="Arial" w:hAnsi="Arial" w:cs="Arial"/>
          <w:b/>
          <w:sz w:val="21"/>
          <w:szCs w:val="21"/>
        </w:rPr>
        <w:t>.-</w:t>
      </w:r>
      <w:proofErr w:type="gramEnd"/>
    </w:p>
    <w:p w:rsidR="009C044A" w:rsidRDefault="009C044A" w:rsidP="009C044A">
      <w:pPr>
        <w:tabs>
          <w:tab w:val="left" w:pos="2127"/>
        </w:tabs>
        <w:spacing w:after="120" w:line="276" w:lineRule="auto"/>
        <w:jc w:val="both"/>
        <w:rPr>
          <w:rFonts w:ascii="Arial" w:hAnsi="Arial" w:cs="Arial"/>
          <w:b/>
          <w:sz w:val="21"/>
          <w:szCs w:val="21"/>
        </w:rPr>
      </w:pPr>
    </w:p>
    <w:p w:rsidR="003B5001" w:rsidRPr="009F71E8" w:rsidRDefault="003B5001" w:rsidP="003B5001">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Pr="003B5001">
        <w:rPr>
          <w:rFonts w:ascii="Arial" w:hAnsi="Arial" w:cs="Arial"/>
          <w:sz w:val="22"/>
          <w:szCs w:val="22"/>
        </w:rPr>
        <w:t xml:space="preserve">Servicio llave en mano: “EPC de Servicios Auxiliares Alternos para el </w:t>
      </w:r>
      <w:proofErr w:type="spellStart"/>
      <w:r w:rsidRPr="003B5001">
        <w:rPr>
          <w:rFonts w:ascii="Arial" w:hAnsi="Arial" w:cs="Arial"/>
          <w:sz w:val="22"/>
          <w:szCs w:val="22"/>
        </w:rPr>
        <w:t>Comisionamiento</w:t>
      </w:r>
      <w:proofErr w:type="spellEnd"/>
      <w:r w:rsidRPr="003B5001">
        <w:rPr>
          <w:rFonts w:ascii="Arial" w:hAnsi="Arial" w:cs="Arial"/>
          <w:sz w:val="22"/>
          <w:szCs w:val="22"/>
        </w:rPr>
        <w:t xml:space="preserve"> de las Unidades Operativas del Proyecto Modernización Refinería Talara - PMRT”.</w:t>
      </w:r>
    </w:p>
    <w:p w:rsidR="009C044A" w:rsidRDefault="009C044A" w:rsidP="009C044A">
      <w:pPr>
        <w:ind w:right="-6"/>
        <w:jc w:val="both"/>
        <w:rPr>
          <w:rFonts w:ascii="Arial" w:hAnsi="Arial" w:cs="Arial"/>
          <w:b/>
          <w:sz w:val="21"/>
          <w:szCs w:val="21"/>
        </w:rPr>
      </w:pPr>
    </w:p>
    <w:p w:rsidR="009C044A" w:rsidRPr="002A0569" w:rsidRDefault="009C044A" w:rsidP="009C044A">
      <w:pPr>
        <w:pStyle w:val="Textoindependiente2"/>
        <w:tabs>
          <w:tab w:val="left" w:pos="9000"/>
        </w:tabs>
        <w:spacing w:line="360" w:lineRule="auto"/>
        <w:jc w:val="both"/>
        <w:rPr>
          <w:rFonts w:ascii="Arial" w:hAnsi="Arial" w:cs="Arial"/>
          <w:sz w:val="22"/>
          <w:szCs w:val="22"/>
        </w:rPr>
      </w:pPr>
      <w:r w:rsidRPr="002A0569">
        <w:rPr>
          <w:rFonts w:ascii="Arial" w:hAnsi="Arial" w:cs="Arial"/>
          <w:sz w:val="22"/>
          <w:szCs w:val="22"/>
        </w:rPr>
        <w:t>…………………………………………</w:t>
      </w:r>
      <w:proofErr w:type="gramStart"/>
      <w:r w:rsidRPr="002A0569">
        <w:rPr>
          <w:rFonts w:ascii="Arial" w:hAnsi="Arial" w:cs="Arial"/>
          <w:sz w:val="22"/>
          <w:szCs w:val="22"/>
        </w:rPr>
        <w:t>…….</w:t>
      </w:r>
      <w:proofErr w:type="gramEnd"/>
      <w:r w:rsidRPr="002A0569">
        <w:rPr>
          <w:rFonts w:ascii="Arial" w:hAnsi="Arial" w:cs="Arial"/>
          <w:sz w:val="22"/>
          <w:szCs w:val="22"/>
        </w:rPr>
        <w:t xml:space="preserve">. , con R.U.C. </w:t>
      </w:r>
      <w:proofErr w:type="spellStart"/>
      <w:r w:rsidRPr="002A0569">
        <w:rPr>
          <w:rFonts w:ascii="Arial" w:hAnsi="Arial" w:cs="Arial"/>
          <w:sz w:val="22"/>
          <w:szCs w:val="22"/>
        </w:rPr>
        <w:t>Nº</w:t>
      </w:r>
      <w:proofErr w:type="spellEnd"/>
      <w:r w:rsidRPr="002A0569">
        <w:rPr>
          <w:rFonts w:ascii="Arial" w:hAnsi="Arial" w:cs="Arial"/>
          <w:sz w:val="22"/>
          <w:szCs w:val="22"/>
        </w:rPr>
        <w:t xml:space="preserve"> ……………………….., con domicilio legal en……………………………………..– ………………..– ………………….. - Lima, teléfono ……………</w:t>
      </w:r>
      <w:proofErr w:type="gramStart"/>
      <w:r w:rsidRPr="002A0569">
        <w:rPr>
          <w:rFonts w:ascii="Arial" w:hAnsi="Arial" w:cs="Arial"/>
          <w:sz w:val="22"/>
          <w:szCs w:val="22"/>
        </w:rPr>
        <w:t>…….</w:t>
      </w:r>
      <w:proofErr w:type="gramEnd"/>
      <w:r w:rsidRPr="002A0569">
        <w:rPr>
          <w:rFonts w:ascii="Arial" w:hAnsi="Arial" w:cs="Arial"/>
          <w:sz w:val="22"/>
          <w:szCs w:val="22"/>
        </w:rPr>
        <w:t xml:space="preserve">, e-mail …………………………………., debidamente representada por ……………………………….., con  D.N.I </w:t>
      </w:r>
      <w:proofErr w:type="spellStart"/>
      <w:r w:rsidRPr="002A0569">
        <w:rPr>
          <w:rFonts w:ascii="Arial" w:hAnsi="Arial" w:cs="Arial"/>
          <w:sz w:val="22"/>
          <w:szCs w:val="22"/>
        </w:rPr>
        <w:t>N°</w:t>
      </w:r>
      <w:proofErr w:type="spellEnd"/>
      <w:r w:rsidRPr="002A0569">
        <w:rPr>
          <w:rFonts w:ascii="Arial" w:hAnsi="Arial" w:cs="Arial"/>
          <w:sz w:val="22"/>
          <w:szCs w:val="22"/>
        </w:rPr>
        <w:t xml:space="preserve"> ………………….., declaramos bajo juramento que cumplimos con </w:t>
      </w:r>
      <w:r w:rsidR="003B5001">
        <w:rPr>
          <w:rFonts w:ascii="Arial" w:hAnsi="Arial" w:cs="Arial"/>
          <w:sz w:val="22"/>
          <w:szCs w:val="22"/>
        </w:rPr>
        <w:t>las Condiciones Técnicas alcanzadas</w:t>
      </w:r>
      <w:r w:rsidRPr="002A0569">
        <w:rPr>
          <w:rFonts w:ascii="Arial" w:hAnsi="Arial" w:cs="Arial"/>
          <w:sz w:val="22"/>
          <w:szCs w:val="22"/>
        </w:rPr>
        <w:t>.</w:t>
      </w:r>
    </w:p>
    <w:p w:rsidR="009C044A" w:rsidRPr="002A0569" w:rsidRDefault="009C044A" w:rsidP="009C044A">
      <w:pPr>
        <w:tabs>
          <w:tab w:val="left" w:pos="0"/>
        </w:tabs>
        <w:jc w:val="both"/>
        <w:rPr>
          <w:rFonts w:ascii="Arial" w:hAnsi="Arial" w:cs="Arial"/>
          <w:sz w:val="22"/>
          <w:szCs w:val="22"/>
        </w:rPr>
      </w:pPr>
      <w:r w:rsidRPr="002A0569">
        <w:rPr>
          <w:rFonts w:ascii="Arial" w:hAnsi="Arial" w:cs="Arial"/>
          <w:sz w:val="22"/>
          <w:szCs w:val="22"/>
        </w:rPr>
        <w:t>Atentamente,</w:t>
      </w:r>
    </w:p>
    <w:p w:rsidR="009C044A" w:rsidRDefault="009C044A" w:rsidP="009C044A">
      <w:pPr>
        <w:pStyle w:val="Sangradetextonormal"/>
        <w:tabs>
          <w:tab w:val="left" w:pos="3969"/>
        </w:tabs>
        <w:ind w:left="0"/>
        <w:rPr>
          <w:rFonts w:ascii="Arial" w:hAnsi="Arial" w:cs="Arial"/>
          <w:sz w:val="22"/>
          <w:szCs w:val="22"/>
        </w:rPr>
      </w:pPr>
    </w:p>
    <w:p w:rsidR="009C044A" w:rsidRDefault="009C044A" w:rsidP="009C044A">
      <w:pPr>
        <w:pStyle w:val="Sangradetextonormal"/>
        <w:tabs>
          <w:tab w:val="left" w:pos="3969"/>
        </w:tabs>
        <w:ind w:left="0"/>
        <w:rPr>
          <w:rFonts w:ascii="Arial" w:hAnsi="Arial" w:cs="Arial"/>
          <w:sz w:val="22"/>
          <w:szCs w:val="22"/>
        </w:rPr>
      </w:pPr>
    </w:p>
    <w:p w:rsidR="009C044A" w:rsidRPr="002A0569" w:rsidRDefault="009C044A" w:rsidP="009C044A">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(Nombre/ Razón Social) P</w:t>
      </w:r>
      <w:r>
        <w:rPr>
          <w:rFonts w:ascii="Arial" w:hAnsi="Arial" w:cs="Arial"/>
          <w:sz w:val="22"/>
          <w:szCs w:val="22"/>
        </w:rPr>
        <w:t>ROVEEDOR</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 xml:space="preserve">RUC/DNI </w:t>
      </w:r>
    </w:p>
    <w:p w:rsidR="009C044A" w:rsidRPr="002A0569" w:rsidRDefault="009C044A" w:rsidP="009C044A">
      <w:pPr>
        <w:tabs>
          <w:tab w:val="left" w:pos="540"/>
        </w:tabs>
        <w:jc w:val="both"/>
        <w:rPr>
          <w:rFonts w:ascii="Arial" w:hAnsi="Arial" w:cs="Arial"/>
          <w:sz w:val="22"/>
          <w:szCs w:val="22"/>
        </w:rPr>
      </w:pPr>
      <w:r w:rsidRPr="002A0569">
        <w:rPr>
          <w:rFonts w:ascii="Arial" w:hAnsi="Arial" w:cs="Arial"/>
          <w:sz w:val="22"/>
          <w:szCs w:val="22"/>
        </w:rPr>
        <w:t>Firma del Representante Legal</w:t>
      </w:r>
    </w:p>
    <w:p w:rsidR="009C044A" w:rsidRPr="009F71E8" w:rsidRDefault="009C044A" w:rsidP="009C044A">
      <w:pPr>
        <w:tabs>
          <w:tab w:val="right" w:pos="8931"/>
        </w:tabs>
        <w:spacing w:after="120"/>
        <w:ind w:left="567"/>
        <w:jc w:val="center"/>
        <w:rPr>
          <w:rFonts w:ascii="Arial" w:eastAsia="Arial Unicode MS" w:hAnsi="Arial" w:cs="Arial"/>
          <w:b/>
          <w:kern w:val="1"/>
          <w:sz w:val="22"/>
          <w:szCs w:val="22"/>
          <w:lang w:val="es-ES_tradnl"/>
        </w:rPr>
      </w:pPr>
    </w:p>
    <w:p w:rsidR="009C044A" w:rsidRPr="009F71E8" w:rsidRDefault="009C044A" w:rsidP="009C044A">
      <w:pPr>
        <w:ind w:left="142"/>
        <w:jc w:val="both"/>
        <w:rPr>
          <w:rFonts w:ascii="Arial" w:hAnsi="Arial" w:cs="Arial"/>
          <w:sz w:val="22"/>
          <w:szCs w:val="22"/>
        </w:rPr>
      </w:pPr>
    </w:p>
    <w:p w:rsidR="00891532" w:rsidRDefault="006A228E" w:rsidP="00891532">
      <w:pPr>
        <w:spacing w:after="160" w:line="259" w:lineRule="auto"/>
      </w:pPr>
      <w:r>
        <w:br w:type="page"/>
      </w:r>
    </w:p>
    <w:p w:rsidR="00891532" w:rsidRDefault="00891532" w:rsidP="00891532">
      <w:pPr>
        <w:spacing w:after="160" w:line="259" w:lineRule="auto"/>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lastRenderedPageBreak/>
        <w:t xml:space="preserve">Formato </w:t>
      </w:r>
      <w:proofErr w:type="spellStart"/>
      <w:r>
        <w:rPr>
          <w:rFonts w:ascii="Arial" w:eastAsia="Arial Unicode MS" w:hAnsi="Arial" w:cs="Arial"/>
          <w:b/>
          <w:kern w:val="1"/>
          <w:sz w:val="22"/>
          <w:szCs w:val="22"/>
          <w:lang w:val="es-ES_tradnl"/>
        </w:rPr>
        <w:t>N°</w:t>
      </w:r>
      <w:proofErr w:type="spellEnd"/>
      <w:r>
        <w:rPr>
          <w:rFonts w:ascii="Arial" w:eastAsia="Arial Unicode MS" w:hAnsi="Arial" w:cs="Arial"/>
          <w:b/>
          <w:kern w:val="1"/>
          <w:sz w:val="22"/>
          <w:szCs w:val="22"/>
          <w:lang w:val="es-ES_tradnl"/>
        </w:rPr>
        <w:t xml:space="preserve"> 03</w:t>
      </w:r>
    </w:p>
    <w:p w:rsidR="00891532" w:rsidRDefault="00891532" w:rsidP="00891532">
      <w:pPr>
        <w:spacing w:before="240"/>
        <w:ind w:right="-1"/>
        <w:jc w:val="center"/>
        <w:rPr>
          <w:rFonts w:ascii="Arial" w:hAnsi="Arial" w:cs="Arial"/>
          <w:sz w:val="21"/>
          <w:szCs w:val="21"/>
        </w:rPr>
      </w:pPr>
      <w:r w:rsidRPr="00891532">
        <w:rPr>
          <w:rFonts w:ascii="Arial" w:eastAsia="Arial Unicode MS" w:hAnsi="Arial" w:cs="Arial"/>
          <w:b/>
          <w:kern w:val="1"/>
          <w:sz w:val="22"/>
          <w:szCs w:val="22"/>
          <w:lang w:val="es-ES_tradnl"/>
        </w:rPr>
        <w:t>AUSENCIA DE CONFLICTO DE INTERESES</w:t>
      </w:r>
    </w:p>
    <w:p w:rsidR="00891532" w:rsidRPr="00761623" w:rsidRDefault="00891532" w:rsidP="00891532">
      <w:pPr>
        <w:spacing w:before="240"/>
        <w:ind w:right="-1"/>
        <w:jc w:val="right"/>
        <w:rPr>
          <w:rFonts w:ascii="Arial" w:hAnsi="Arial" w:cs="Arial"/>
          <w:sz w:val="21"/>
          <w:szCs w:val="21"/>
        </w:rPr>
      </w:pPr>
      <w:proofErr w:type="gramStart"/>
      <w:r>
        <w:rPr>
          <w:rFonts w:ascii="Arial" w:hAnsi="Arial" w:cs="Arial"/>
          <w:sz w:val="21"/>
          <w:szCs w:val="21"/>
        </w:rPr>
        <w:t>Lima,…</w:t>
      </w:r>
      <w:proofErr w:type="gramEnd"/>
      <w:r>
        <w:rPr>
          <w:rFonts w:ascii="Arial" w:hAnsi="Arial" w:cs="Arial"/>
          <w:sz w:val="21"/>
          <w:szCs w:val="21"/>
        </w:rPr>
        <w:t>.. de … de 2018</w:t>
      </w:r>
    </w:p>
    <w:p w:rsidR="00891532" w:rsidRDefault="00891532" w:rsidP="00891532">
      <w:pPr>
        <w:ind w:right="-1095"/>
        <w:jc w:val="both"/>
        <w:rPr>
          <w:rFonts w:ascii="Arial" w:hAnsi="Arial" w:cs="Arial"/>
          <w:b/>
          <w:sz w:val="21"/>
          <w:szCs w:val="21"/>
          <w:lang w:val="es-PE"/>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 xml:space="preserve">Av. </w:t>
      </w:r>
      <w:proofErr w:type="spellStart"/>
      <w:proofErr w:type="gram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proofErr w:type="gram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 xml:space="preserve">San </w:t>
      </w:r>
      <w:proofErr w:type="gramStart"/>
      <w:r w:rsidRPr="00761623">
        <w:rPr>
          <w:rFonts w:ascii="Arial" w:hAnsi="Arial" w:cs="Arial"/>
          <w:b/>
          <w:sz w:val="21"/>
          <w:szCs w:val="21"/>
          <w:u w:val="single"/>
        </w:rPr>
        <w:t>Isidro</w:t>
      </w:r>
      <w:r w:rsidRPr="00761623">
        <w:rPr>
          <w:rFonts w:ascii="Arial" w:hAnsi="Arial" w:cs="Arial"/>
          <w:b/>
          <w:sz w:val="21"/>
          <w:szCs w:val="21"/>
        </w:rPr>
        <w:t>.-</w:t>
      </w:r>
      <w:proofErr w:type="gramEnd"/>
    </w:p>
    <w:p w:rsidR="00891532" w:rsidRDefault="00891532" w:rsidP="00891532">
      <w:pPr>
        <w:tabs>
          <w:tab w:val="left" w:pos="2127"/>
        </w:tabs>
        <w:spacing w:after="120" w:line="276" w:lineRule="auto"/>
        <w:jc w:val="both"/>
        <w:rPr>
          <w:rFonts w:ascii="Arial" w:hAnsi="Arial" w:cs="Arial"/>
          <w:b/>
          <w:sz w:val="21"/>
          <w:szCs w:val="21"/>
        </w:rPr>
      </w:pPr>
    </w:p>
    <w:p w:rsidR="00891532" w:rsidRPr="009F71E8" w:rsidRDefault="00891532" w:rsidP="00891532">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Pr="003B5001">
        <w:rPr>
          <w:rFonts w:ascii="Arial" w:hAnsi="Arial" w:cs="Arial"/>
          <w:sz w:val="22"/>
          <w:szCs w:val="22"/>
        </w:rPr>
        <w:t xml:space="preserve">Servicio llave en mano: “EPC de Servicios Auxiliares Alternos para el </w:t>
      </w:r>
      <w:proofErr w:type="spellStart"/>
      <w:r w:rsidRPr="003B5001">
        <w:rPr>
          <w:rFonts w:ascii="Arial" w:hAnsi="Arial" w:cs="Arial"/>
          <w:sz w:val="22"/>
          <w:szCs w:val="22"/>
        </w:rPr>
        <w:t>Comisionamiento</w:t>
      </w:r>
      <w:proofErr w:type="spellEnd"/>
      <w:r w:rsidRPr="003B5001">
        <w:rPr>
          <w:rFonts w:ascii="Arial" w:hAnsi="Arial" w:cs="Arial"/>
          <w:sz w:val="22"/>
          <w:szCs w:val="22"/>
        </w:rPr>
        <w:t xml:space="preserve"> de las Unidades Operativas del Proyecto Modernización Refinería Talara - PMRT”.</w:t>
      </w:r>
    </w:p>
    <w:p w:rsidR="00891532" w:rsidRDefault="00891532" w:rsidP="00891532">
      <w:pPr>
        <w:ind w:right="-6"/>
        <w:jc w:val="both"/>
        <w:rPr>
          <w:rFonts w:ascii="Arial" w:hAnsi="Arial" w:cs="Arial"/>
          <w:b/>
          <w:sz w:val="21"/>
          <w:szCs w:val="21"/>
        </w:rPr>
      </w:pPr>
    </w:p>
    <w:p w:rsidR="00891532" w:rsidRPr="00891532" w:rsidRDefault="00891532" w:rsidP="00891532">
      <w:pPr>
        <w:autoSpaceDE w:val="0"/>
        <w:autoSpaceDN w:val="0"/>
        <w:adjustRightInd w:val="0"/>
        <w:jc w:val="both"/>
        <w:rPr>
          <w:rFonts w:ascii="Arial" w:hAnsi="Arial" w:cs="Arial"/>
          <w:sz w:val="22"/>
          <w:szCs w:val="22"/>
        </w:rPr>
      </w:pPr>
      <w:r w:rsidRPr="00891532">
        <w:rPr>
          <w:rFonts w:ascii="Arial" w:hAnsi="Arial" w:cs="Arial"/>
          <w:sz w:val="22"/>
          <w:szCs w:val="22"/>
        </w:rPr>
        <w:t xml:space="preserve">Por medio de la presente, el abajo firmante, </w:t>
      </w:r>
      <w:proofErr w:type="gramStart"/>
      <w:r w:rsidRPr="00891532">
        <w:rPr>
          <w:rFonts w:ascii="Arial" w:hAnsi="Arial" w:cs="Arial"/>
          <w:color w:val="7F7F7F" w:themeColor="text1" w:themeTint="80"/>
          <w:sz w:val="22"/>
          <w:szCs w:val="22"/>
        </w:rPr>
        <w:t xml:space="preserve"> ….</w:t>
      </w:r>
      <w:proofErr w:type="gramEnd"/>
      <w:r w:rsidRPr="00891532">
        <w:rPr>
          <w:rFonts w:ascii="Arial" w:hAnsi="Arial" w:cs="Arial"/>
          <w:i/>
          <w:color w:val="7F7F7F" w:themeColor="text1" w:themeTint="80"/>
          <w:sz w:val="22"/>
          <w:szCs w:val="22"/>
        </w:rPr>
        <w:t>(indicar nombre del representante legal)</w:t>
      </w:r>
      <w:r w:rsidRPr="00891532">
        <w:rPr>
          <w:rFonts w:ascii="Arial" w:hAnsi="Arial" w:cs="Arial"/>
          <w:i/>
          <w:sz w:val="22"/>
          <w:szCs w:val="22"/>
        </w:rPr>
        <w:t>…</w:t>
      </w:r>
      <w:r w:rsidRPr="00891532">
        <w:rPr>
          <w:rFonts w:ascii="Arial" w:hAnsi="Arial" w:cs="Arial"/>
          <w:sz w:val="22"/>
          <w:szCs w:val="22"/>
        </w:rPr>
        <w:t xml:space="preserve">, representante legal de la empresa </w:t>
      </w:r>
      <w:r w:rsidRPr="00891532">
        <w:rPr>
          <w:rFonts w:ascii="Arial" w:hAnsi="Arial" w:cs="Arial"/>
          <w:color w:val="7F7F7F" w:themeColor="text1" w:themeTint="80"/>
          <w:sz w:val="22"/>
          <w:szCs w:val="22"/>
        </w:rPr>
        <w:t>…………………………...</w:t>
      </w:r>
      <w:r w:rsidRPr="00891532">
        <w:rPr>
          <w:rFonts w:ascii="Arial" w:hAnsi="Arial" w:cs="Arial"/>
          <w:i/>
          <w:color w:val="7F7F7F" w:themeColor="text1" w:themeTint="80"/>
          <w:sz w:val="22"/>
          <w:szCs w:val="22"/>
        </w:rPr>
        <w:t>(nombre de la empresa)</w:t>
      </w:r>
      <w:r w:rsidRPr="00891532">
        <w:rPr>
          <w:rFonts w:ascii="Arial" w:hAnsi="Arial" w:cs="Arial"/>
          <w:sz w:val="22"/>
          <w:szCs w:val="22"/>
        </w:rPr>
        <w:t>………………………, con domicilio legal ………………</w:t>
      </w:r>
      <w:r w:rsidRPr="00891532">
        <w:rPr>
          <w:rFonts w:ascii="Arial" w:hAnsi="Arial" w:cs="Arial"/>
          <w:i/>
          <w:color w:val="7F7F7F" w:themeColor="text1" w:themeTint="80"/>
          <w:sz w:val="22"/>
          <w:szCs w:val="22"/>
        </w:rPr>
        <w:t>(indicar domicilio legal)</w:t>
      </w:r>
      <w:r w:rsidRPr="00891532">
        <w:rPr>
          <w:rFonts w:ascii="Arial" w:hAnsi="Arial" w:cs="Arial"/>
          <w:sz w:val="22"/>
          <w:szCs w:val="22"/>
        </w:rPr>
        <w:t>…………………………. y con número de RUC …</w:t>
      </w:r>
      <w:proofErr w:type="gramStart"/>
      <w:r w:rsidRPr="00891532">
        <w:rPr>
          <w:rFonts w:ascii="Arial" w:hAnsi="Arial" w:cs="Arial"/>
          <w:sz w:val="22"/>
          <w:szCs w:val="22"/>
        </w:rPr>
        <w:t>…</w:t>
      </w:r>
      <w:r w:rsidRPr="00891532">
        <w:rPr>
          <w:rFonts w:ascii="Arial" w:hAnsi="Arial" w:cs="Arial"/>
          <w:i/>
          <w:color w:val="7F7F7F" w:themeColor="text1" w:themeTint="80"/>
          <w:sz w:val="22"/>
          <w:szCs w:val="22"/>
        </w:rPr>
        <w:t>(</w:t>
      </w:r>
      <w:proofErr w:type="gramEnd"/>
      <w:r w:rsidRPr="00891532">
        <w:rPr>
          <w:rFonts w:ascii="Arial" w:hAnsi="Arial" w:cs="Arial"/>
          <w:i/>
          <w:color w:val="7F7F7F" w:themeColor="text1" w:themeTint="80"/>
          <w:sz w:val="22"/>
          <w:szCs w:val="22"/>
        </w:rPr>
        <w:t>indicar número de RUC)</w:t>
      </w:r>
      <w:r w:rsidRPr="00891532">
        <w:rPr>
          <w:rFonts w:ascii="Arial" w:hAnsi="Arial" w:cs="Arial"/>
          <w:sz w:val="22"/>
          <w:szCs w:val="22"/>
        </w:rPr>
        <w:t xml:space="preserve">…..  declara bajo juramento que nuestra empresa y sus representantes no se encuentran en una situación de conflicto de intereses con respecto a la presente contratación.  </w:t>
      </w:r>
    </w:p>
    <w:p w:rsidR="00891532" w:rsidRDefault="00891532" w:rsidP="00891532">
      <w:pPr>
        <w:pStyle w:val="Sangradetextonormal"/>
        <w:tabs>
          <w:tab w:val="left" w:pos="3969"/>
        </w:tabs>
        <w:ind w:left="0"/>
        <w:rPr>
          <w:rFonts w:ascii="Arial" w:hAnsi="Arial" w:cs="Arial"/>
          <w:sz w:val="22"/>
          <w:szCs w:val="22"/>
        </w:rPr>
      </w:pPr>
    </w:p>
    <w:p w:rsidR="00891532" w:rsidRDefault="00891532" w:rsidP="00891532">
      <w:pPr>
        <w:pStyle w:val="Sangradetextonormal"/>
        <w:tabs>
          <w:tab w:val="left" w:pos="3969"/>
        </w:tabs>
        <w:ind w:left="0"/>
        <w:rPr>
          <w:rFonts w:ascii="Arial" w:hAnsi="Arial" w:cs="Arial"/>
          <w:sz w:val="22"/>
          <w:szCs w:val="22"/>
        </w:rPr>
      </w:pPr>
    </w:p>
    <w:p w:rsidR="00891532" w:rsidRPr="002A0569" w:rsidRDefault="00891532" w:rsidP="00891532">
      <w:pPr>
        <w:tabs>
          <w:tab w:val="left" w:pos="0"/>
        </w:tabs>
        <w:jc w:val="both"/>
        <w:rPr>
          <w:rFonts w:ascii="Arial" w:hAnsi="Arial" w:cs="Arial"/>
          <w:sz w:val="22"/>
          <w:szCs w:val="22"/>
        </w:rPr>
      </w:pPr>
      <w:r w:rsidRPr="002A0569">
        <w:rPr>
          <w:rFonts w:ascii="Arial" w:hAnsi="Arial" w:cs="Arial"/>
          <w:sz w:val="22"/>
          <w:szCs w:val="22"/>
        </w:rPr>
        <w:t>Atentamente,</w:t>
      </w:r>
    </w:p>
    <w:p w:rsidR="00891532" w:rsidRDefault="00891532" w:rsidP="00891532">
      <w:pPr>
        <w:pStyle w:val="Sangradetextonormal"/>
        <w:tabs>
          <w:tab w:val="left" w:pos="3969"/>
        </w:tabs>
        <w:ind w:left="0"/>
        <w:rPr>
          <w:rFonts w:ascii="Arial" w:hAnsi="Arial" w:cs="Arial"/>
          <w:sz w:val="22"/>
          <w:szCs w:val="22"/>
        </w:rPr>
      </w:pPr>
    </w:p>
    <w:p w:rsidR="00891532" w:rsidRPr="002A0569" w:rsidRDefault="00891532" w:rsidP="00891532">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p>
    <w:p w:rsidR="00891532" w:rsidRPr="002A0569" w:rsidRDefault="00891532" w:rsidP="00891532">
      <w:pPr>
        <w:spacing w:after="60"/>
        <w:jc w:val="both"/>
        <w:rPr>
          <w:rFonts w:ascii="Arial" w:hAnsi="Arial" w:cs="Arial"/>
          <w:sz w:val="22"/>
          <w:szCs w:val="22"/>
        </w:rPr>
      </w:pPr>
      <w:r w:rsidRPr="002A0569">
        <w:rPr>
          <w:rFonts w:ascii="Arial" w:hAnsi="Arial" w:cs="Arial"/>
          <w:sz w:val="22"/>
          <w:szCs w:val="22"/>
        </w:rPr>
        <w:t>(Nombre/ Razón Social) P</w:t>
      </w:r>
      <w:r>
        <w:rPr>
          <w:rFonts w:ascii="Arial" w:hAnsi="Arial" w:cs="Arial"/>
          <w:sz w:val="22"/>
          <w:szCs w:val="22"/>
        </w:rPr>
        <w:t>ROVEEDOR</w:t>
      </w:r>
    </w:p>
    <w:p w:rsidR="00891532" w:rsidRPr="002A0569" w:rsidRDefault="00891532" w:rsidP="00891532">
      <w:pPr>
        <w:spacing w:after="60"/>
        <w:jc w:val="both"/>
        <w:rPr>
          <w:rFonts w:ascii="Arial" w:hAnsi="Arial" w:cs="Arial"/>
          <w:sz w:val="22"/>
          <w:szCs w:val="22"/>
        </w:rPr>
      </w:pPr>
      <w:r w:rsidRPr="002A0569">
        <w:rPr>
          <w:rFonts w:ascii="Arial" w:hAnsi="Arial" w:cs="Arial"/>
          <w:sz w:val="22"/>
          <w:szCs w:val="22"/>
        </w:rPr>
        <w:t xml:space="preserve">RUC/DNI </w:t>
      </w:r>
    </w:p>
    <w:p w:rsidR="00891532" w:rsidRPr="002A0569" w:rsidRDefault="00891532" w:rsidP="00891532">
      <w:pPr>
        <w:tabs>
          <w:tab w:val="left" w:pos="540"/>
        </w:tabs>
        <w:jc w:val="both"/>
        <w:rPr>
          <w:rFonts w:ascii="Arial" w:hAnsi="Arial" w:cs="Arial"/>
          <w:sz w:val="22"/>
          <w:szCs w:val="22"/>
        </w:rPr>
      </w:pPr>
      <w:r w:rsidRPr="002A0569">
        <w:rPr>
          <w:rFonts w:ascii="Arial" w:hAnsi="Arial" w:cs="Arial"/>
          <w:sz w:val="22"/>
          <w:szCs w:val="22"/>
        </w:rPr>
        <w:t>Firma del Representante Legal</w:t>
      </w:r>
    </w:p>
    <w:p w:rsidR="00891532" w:rsidRPr="009F71E8" w:rsidRDefault="00891532" w:rsidP="00891532">
      <w:pPr>
        <w:tabs>
          <w:tab w:val="right" w:pos="8931"/>
        </w:tabs>
        <w:spacing w:after="120"/>
        <w:ind w:left="567"/>
        <w:jc w:val="center"/>
        <w:rPr>
          <w:rFonts w:ascii="Arial" w:eastAsia="Arial Unicode MS" w:hAnsi="Arial" w:cs="Arial"/>
          <w:b/>
          <w:kern w:val="1"/>
          <w:sz w:val="22"/>
          <w:szCs w:val="22"/>
          <w:lang w:val="es-ES_tradnl"/>
        </w:rPr>
      </w:pPr>
    </w:p>
    <w:p w:rsidR="006A228E" w:rsidRDefault="006A228E">
      <w:pPr>
        <w:spacing w:after="160" w:line="259" w:lineRule="auto"/>
      </w:pPr>
    </w:p>
    <w:p w:rsidR="00891532" w:rsidRDefault="00891532">
      <w:pPr>
        <w:spacing w:after="160" w:line="259" w:lineRule="auto"/>
      </w:pPr>
    </w:p>
    <w:p w:rsidR="00891532" w:rsidRDefault="00891532">
      <w:pPr>
        <w:spacing w:after="160" w:line="259" w:lineRule="auto"/>
      </w:pPr>
    </w:p>
    <w:p w:rsidR="00891532" w:rsidRDefault="00891532">
      <w:pPr>
        <w:spacing w:after="160" w:line="259" w:lineRule="auto"/>
      </w:pPr>
    </w:p>
    <w:p w:rsidR="00891532" w:rsidRDefault="00891532">
      <w:pPr>
        <w:spacing w:after="160" w:line="259" w:lineRule="auto"/>
      </w:pPr>
    </w:p>
    <w:p w:rsidR="00891532" w:rsidRDefault="00891532">
      <w:pPr>
        <w:spacing w:after="160" w:line="259" w:lineRule="auto"/>
      </w:pPr>
    </w:p>
    <w:p w:rsidR="00891532" w:rsidRDefault="00891532">
      <w:pPr>
        <w:spacing w:after="160" w:line="259" w:lineRule="auto"/>
      </w:pPr>
    </w:p>
    <w:p w:rsidR="00891532" w:rsidRDefault="00891532">
      <w:pPr>
        <w:spacing w:after="160" w:line="259" w:lineRule="auto"/>
      </w:pPr>
    </w:p>
    <w:p w:rsidR="00891532" w:rsidRDefault="00891532">
      <w:pPr>
        <w:spacing w:after="160" w:line="259" w:lineRule="auto"/>
      </w:pPr>
    </w:p>
    <w:p w:rsidR="00891532" w:rsidRDefault="00891532">
      <w:pPr>
        <w:spacing w:after="160" w:line="259" w:lineRule="auto"/>
      </w:pPr>
    </w:p>
    <w:p w:rsidR="00891532" w:rsidRDefault="00891532">
      <w:pPr>
        <w:spacing w:after="160" w:line="259" w:lineRule="auto"/>
      </w:pPr>
    </w:p>
    <w:p w:rsidR="00891532" w:rsidRDefault="00891532">
      <w:pPr>
        <w:spacing w:after="160" w:line="259" w:lineRule="auto"/>
      </w:pPr>
    </w:p>
    <w:p w:rsidR="00891532" w:rsidRDefault="00891532">
      <w:pPr>
        <w:spacing w:after="160" w:line="259" w:lineRule="auto"/>
      </w:pPr>
    </w:p>
    <w:p w:rsidR="006A228E" w:rsidRDefault="006A228E" w:rsidP="006A228E">
      <w:pPr>
        <w:spacing w:after="120"/>
        <w:jc w:val="center"/>
        <w:outlineLvl w:val="0"/>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lastRenderedPageBreak/>
        <w:t xml:space="preserve">Formato </w:t>
      </w:r>
      <w:proofErr w:type="spellStart"/>
      <w:r w:rsidR="00891532">
        <w:rPr>
          <w:rFonts w:ascii="Arial" w:eastAsia="Arial Unicode MS" w:hAnsi="Arial" w:cs="Arial"/>
          <w:b/>
          <w:kern w:val="1"/>
          <w:sz w:val="22"/>
          <w:szCs w:val="22"/>
          <w:lang w:val="es-ES_tradnl"/>
        </w:rPr>
        <w:t>N°</w:t>
      </w:r>
      <w:proofErr w:type="spellEnd"/>
      <w:r w:rsidR="00891532">
        <w:rPr>
          <w:rFonts w:ascii="Arial" w:eastAsia="Arial Unicode MS" w:hAnsi="Arial" w:cs="Arial"/>
          <w:b/>
          <w:kern w:val="1"/>
          <w:sz w:val="22"/>
          <w:szCs w:val="22"/>
          <w:lang w:val="es-ES_tradnl"/>
        </w:rPr>
        <w:t xml:space="preserve"> 04</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891532" w:rsidRPr="00761623" w:rsidRDefault="00C12118" w:rsidP="00891532">
      <w:pPr>
        <w:spacing w:before="240"/>
        <w:ind w:right="-1"/>
        <w:jc w:val="right"/>
        <w:rPr>
          <w:rFonts w:ascii="Arial" w:hAnsi="Arial" w:cs="Arial"/>
          <w:sz w:val="21"/>
          <w:szCs w:val="2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proofErr w:type="gramStart"/>
      <w:r w:rsidR="00891532">
        <w:rPr>
          <w:rFonts w:ascii="Arial" w:hAnsi="Arial" w:cs="Arial"/>
          <w:sz w:val="21"/>
          <w:szCs w:val="21"/>
        </w:rPr>
        <w:t>Lima,…</w:t>
      </w:r>
      <w:proofErr w:type="gramEnd"/>
      <w:r w:rsidR="00891532">
        <w:rPr>
          <w:rFonts w:ascii="Arial" w:hAnsi="Arial" w:cs="Arial"/>
          <w:sz w:val="21"/>
          <w:szCs w:val="21"/>
        </w:rPr>
        <w:t>.. de … de 2018</w:t>
      </w:r>
    </w:p>
    <w:p w:rsidR="00891532" w:rsidRDefault="00891532" w:rsidP="00891532">
      <w:pPr>
        <w:ind w:right="-1095"/>
        <w:jc w:val="both"/>
        <w:rPr>
          <w:rFonts w:ascii="Arial" w:hAnsi="Arial" w:cs="Arial"/>
          <w:b/>
          <w:sz w:val="21"/>
          <w:szCs w:val="21"/>
          <w:lang w:val="es-PE"/>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 xml:space="preserve">Av. </w:t>
      </w:r>
      <w:proofErr w:type="spellStart"/>
      <w:proofErr w:type="gram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proofErr w:type="gram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 xml:space="preserve">San </w:t>
      </w:r>
      <w:proofErr w:type="gramStart"/>
      <w:r w:rsidRPr="00761623">
        <w:rPr>
          <w:rFonts w:ascii="Arial" w:hAnsi="Arial" w:cs="Arial"/>
          <w:b/>
          <w:sz w:val="21"/>
          <w:szCs w:val="21"/>
          <w:u w:val="single"/>
        </w:rPr>
        <w:t>Isidro</w:t>
      </w:r>
      <w:r w:rsidRPr="00761623">
        <w:rPr>
          <w:rFonts w:ascii="Arial" w:hAnsi="Arial" w:cs="Arial"/>
          <w:b/>
          <w:sz w:val="21"/>
          <w:szCs w:val="21"/>
        </w:rPr>
        <w:t>.-</w:t>
      </w:r>
      <w:proofErr w:type="gramEnd"/>
    </w:p>
    <w:p w:rsidR="00891532" w:rsidRDefault="00891532" w:rsidP="00891532">
      <w:pPr>
        <w:tabs>
          <w:tab w:val="left" w:pos="2127"/>
        </w:tabs>
        <w:spacing w:after="120" w:line="276" w:lineRule="auto"/>
        <w:jc w:val="both"/>
        <w:rPr>
          <w:rFonts w:ascii="Arial" w:hAnsi="Arial" w:cs="Arial"/>
          <w:b/>
          <w:sz w:val="21"/>
          <w:szCs w:val="21"/>
        </w:rPr>
      </w:pPr>
    </w:p>
    <w:p w:rsidR="00891532" w:rsidRPr="009F71E8" w:rsidRDefault="00891532" w:rsidP="00891532">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Pr="003B5001">
        <w:rPr>
          <w:rFonts w:ascii="Arial" w:hAnsi="Arial" w:cs="Arial"/>
          <w:sz w:val="22"/>
          <w:szCs w:val="22"/>
        </w:rPr>
        <w:t xml:space="preserve">Servicio llave en mano: “EPC de Servicios Auxiliares Alternos para el </w:t>
      </w:r>
      <w:proofErr w:type="spellStart"/>
      <w:r w:rsidRPr="003B5001">
        <w:rPr>
          <w:rFonts w:ascii="Arial" w:hAnsi="Arial" w:cs="Arial"/>
          <w:sz w:val="22"/>
          <w:szCs w:val="22"/>
        </w:rPr>
        <w:t>Comisionamiento</w:t>
      </w:r>
      <w:proofErr w:type="spellEnd"/>
      <w:r w:rsidRPr="003B5001">
        <w:rPr>
          <w:rFonts w:ascii="Arial" w:hAnsi="Arial" w:cs="Arial"/>
          <w:sz w:val="22"/>
          <w:szCs w:val="22"/>
        </w:rPr>
        <w:t xml:space="preserve"> de las Unidades Operativas del Proyecto Modernización Refinería Talara - PMRT”.</w:t>
      </w:r>
    </w:p>
    <w:p w:rsidR="00891532" w:rsidRDefault="00891532" w:rsidP="00891532">
      <w:pPr>
        <w:spacing w:after="160" w:line="259" w:lineRule="auto"/>
        <w:ind w:left="4956"/>
        <w:rPr>
          <w:rFonts w:ascii="Arial" w:eastAsia="Calibri" w:hAnsi="Arial" w:cs="Arial"/>
          <w:sz w:val="18"/>
          <w:szCs w:val="18"/>
          <w:lang w:val="es-ES_tradnl"/>
        </w:rPr>
      </w:pP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proofErr w:type="gramStart"/>
      <w:r w:rsidRPr="00C12118">
        <w:rPr>
          <w:rFonts w:ascii="Arial" w:eastAsia="Calibri" w:hAnsi="Arial" w:cs="Arial"/>
          <w:sz w:val="18"/>
          <w:szCs w:val="18"/>
          <w:lang w:val="es-ES_tradnl"/>
        </w:rPr>
        <w:t>propuesta,.</w:t>
      </w:r>
      <w:proofErr w:type="gramEnd"/>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sectPr w:rsidR="00E51EF9" w:rsidSect="0093266F">
      <w:headerReference w:type="default" r:id="rId8"/>
      <w:pgSz w:w="11906" w:h="16838"/>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42E" w:rsidRDefault="0091542E" w:rsidP="009C044A">
      <w:r>
        <w:separator/>
      </w:r>
    </w:p>
  </w:endnote>
  <w:endnote w:type="continuationSeparator" w:id="0">
    <w:p w:rsidR="0091542E" w:rsidRDefault="0091542E"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42E" w:rsidRDefault="0091542E" w:rsidP="009C044A">
      <w:r>
        <w:separator/>
      </w:r>
    </w:p>
  </w:footnote>
  <w:footnote w:type="continuationSeparator" w:id="0">
    <w:p w:rsidR="0091542E" w:rsidRDefault="0091542E" w:rsidP="009C044A">
      <w:r>
        <w:continuationSeparator/>
      </w:r>
    </w:p>
  </w:footnote>
  <w:footnote w:id="1">
    <w:p w:rsidR="00F27AD6" w:rsidRPr="00F27AD6" w:rsidRDefault="00F27AD6" w:rsidP="00F27AD6">
      <w:pPr>
        <w:pStyle w:val="Textonotapie"/>
        <w:jc w:val="both"/>
        <w:rPr>
          <w:lang w:val="es-PE"/>
        </w:rPr>
      </w:pPr>
      <w:r>
        <w:rPr>
          <w:rStyle w:val="Refdenotaalpie"/>
        </w:rPr>
        <w:footnoteRef/>
      </w:r>
      <w:r>
        <w:t xml:space="preserve"> </w:t>
      </w:r>
      <w:r>
        <w:rPr>
          <w:lang w:val="es-PE"/>
        </w:rPr>
        <w:t xml:space="preserve">El plazo no deberá ser mayor a los 210 días calendarios, conforme a lo establecido en el numeral 05 de las Condiciones Técnicas.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DB" w:rsidRPr="009C044A" w:rsidRDefault="00EF25C0"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34151D"/>
    <w:rsid w:val="003B5001"/>
    <w:rsid w:val="003C41D4"/>
    <w:rsid w:val="003F7C1A"/>
    <w:rsid w:val="006A228E"/>
    <w:rsid w:val="00891532"/>
    <w:rsid w:val="0091542E"/>
    <w:rsid w:val="009C044A"/>
    <w:rsid w:val="00C12118"/>
    <w:rsid w:val="00E51EF9"/>
    <w:rsid w:val="00E672B6"/>
    <w:rsid w:val="00EF25C0"/>
    <w:rsid w:val="00F27AD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D8B98"/>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basedOn w:val="Normal"/>
    <w:link w:val="TextonotapieCar"/>
    <w:uiPriority w:val="99"/>
    <w:semiHidden/>
    <w:unhideWhenUsed/>
    <w:rsid w:val="00F27AD6"/>
  </w:style>
  <w:style w:type="character" w:customStyle="1" w:styleId="TextonotapieCar">
    <w:name w:val="Texto nota pie Car"/>
    <w:basedOn w:val="Fuentedeprrafopredeter"/>
    <w:link w:val="Textonotapie"/>
    <w:uiPriority w:val="99"/>
    <w:semiHidden/>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iPriority w:val="99"/>
    <w:semiHidden/>
    <w:unhideWhenUsed/>
    <w:rsid w:val="00F27A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142E3-5177-4C4A-BE10-FA98DE98E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761</Words>
  <Characters>4188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Taty Karol Mori Manuyama</cp:lastModifiedBy>
  <cp:revision>8</cp:revision>
  <cp:lastPrinted>2017-11-24T12:47:00Z</cp:lastPrinted>
  <dcterms:created xsi:type="dcterms:W3CDTF">2017-09-21T22:11:00Z</dcterms:created>
  <dcterms:modified xsi:type="dcterms:W3CDTF">2018-08-29T18:52:00Z</dcterms:modified>
</cp:coreProperties>
</file>