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E9F5CD7" w:rsidR="00E772D5" w:rsidRPr="005E6660" w:rsidRDefault="00512495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ANEXO -A 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073D33F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</w:t>
      </w:r>
      <w:proofErr w:type="gramStart"/>
      <w:r w:rsidRPr="005E6660">
        <w:rPr>
          <w:rFonts w:ascii="Arial" w:hAnsi="Arial" w:cs="Arial"/>
          <w:sz w:val="20"/>
          <w:szCs w:val="20"/>
        </w:rPr>
        <w:t>…….</w:t>
      </w:r>
      <w:proofErr w:type="gramEnd"/>
      <w:r w:rsidRPr="005E6660">
        <w:rPr>
          <w:rFonts w:ascii="Arial" w:hAnsi="Arial" w:cs="Arial"/>
          <w:sz w:val="20"/>
          <w:szCs w:val="20"/>
        </w:rPr>
        <w:t>.de 202</w:t>
      </w:r>
      <w:r w:rsidR="005D53EE">
        <w:rPr>
          <w:rFonts w:ascii="Arial" w:hAnsi="Arial" w:cs="Arial"/>
          <w:sz w:val="20"/>
          <w:szCs w:val="20"/>
        </w:rPr>
        <w:t>1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6574A043" w:rsidR="008F2453" w:rsidRPr="005E6660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proofErr w:type="spellStart"/>
      <w:r w:rsidR="00FD575C" w:rsidRPr="00FD575C">
        <w:rPr>
          <w:rFonts w:ascii="Arial" w:hAnsi="Arial" w:cs="Arial"/>
          <w:sz w:val="20"/>
          <w:szCs w:val="20"/>
        </w:rPr>
        <w:t>N°</w:t>
      </w:r>
      <w:proofErr w:type="spellEnd"/>
      <w:r w:rsidR="00FD575C" w:rsidRPr="00FD575C">
        <w:rPr>
          <w:rFonts w:ascii="Arial" w:hAnsi="Arial" w:cs="Arial"/>
          <w:sz w:val="20"/>
          <w:szCs w:val="20"/>
        </w:rPr>
        <w:t xml:space="preserve"> IM-00</w:t>
      </w:r>
      <w:r w:rsidR="00512495">
        <w:rPr>
          <w:rFonts w:ascii="Arial" w:hAnsi="Arial" w:cs="Arial"/>
          <w:sz w:val="20"/>
          <w:szCs w:val="20"/>
        </w:rPr>
        <w:t>05</w:t>
      </w:r>
      <w:r w:rsidR="00FD575C" w:rsidRPr="00FD575C">
        <w:rPr>
          <w:rFonts w:ascii="Arial" w:hAnsi="Arial" w:cs="Arial"/>
          <w:sz w:val="20"/>
          <w:szCs w:val="20"/>
        </w:rPr>
        <w:t>-202</w:t>
      </w:r>
      <w:r w:rsidR="00512495">
        <w:rPr>
          <w:rFonts w:ascii="Arial" w:hAnsi="Arial" w:cs="Arial"/>
          <w:sz w:val="20"/>
          <w:szCs w:val="20"/>
        </w:rPr>
        <w:t>2</w:t>
      </w:r>
      <w:r w:rsidR="00FD575C" w:rsidRPr="00FD575C">
        <w:rPr>
          <w:rFonts w:ascii="Arial" w:hAnsi="Arial" w:cs="Arial"/>
          <w:sz w:val="20"/>
          <w:szCs w:val="20"/>
        </w:rPr>
        <w:t>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512495" w:rsidRPr="00A6633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“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Adquisición de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C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atalizador </w:t>
      </w:r>
      <w:proofErr w:type="spellStart"/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Z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eolítico</w:t>
      </w:r>
      <w:proofErr w:type="spellEnd"/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 para la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N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ueva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U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nidad de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C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raqueo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C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atalítico de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R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efinería </w:t>
      </w:r>
      <w:r w:rsidR="00512495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T</w:t>
      </w:r>
      <w:r w:rsidR="00512495" w:rsidRPr="003E4EC9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alara”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1B7A4F85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E6660">
        <w:rPr>
          <w:rFonts w:ascii="Arial" w:hAnsi="Arial" w:cs="Arial"/>
          <w:sz w:val="20"/>
          <w:szCs w:val="20"/>
        </w:rPr>
        <w:t>…,declaramos</w:t>
      </w:r>
      <w:proofErr w:type="gramEnd"/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512495">
        <w:rPr>
          <w:rFonts w:ascii="Arial" w:hAnsi="Arial" w:cs="Arial"/>
          <w:sz w:val="20"/>
          <w:szCs w:val="20"/>
        </w:rPr>
        <w:t>de la indagación de mercado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155B2D"/>
    <w:rsid w:val="00156906"/>
    <w:rsid w:val="00167F0F"/>
    <w:rsid w:val="001E6461"/>
    <w:rsid w:val="001F7834"/>
    <w:rsid w:val="00214F47"/>
    <w:rsid w:val="00512495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E3DC6"/>
    <w:rsid w:val="00D93DDE"/>
    <w:rsid w:val="00E55A11"/>
    <w:rsid w:val="00E772D5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11CB8-CDE5-44A1-96F9-6979E0504099}">
  <ds:schemaRefs>
    <ds:schemaRef ds:uri="f9799a6d-1ede-4add-bdb0-453a21fc511e"/>
    <ds:schemaRef ds:uri="http://schemas.microsoft.com/office/2006/metadata/properties"/>
    <ds:schemaRef ds:uri="http://schemas.microsoft.com/office/2006/documentManagement/types"/>
    <ds:schemaRef ds:uri="http://purl.org/dc/dcmitype/"/>
    <ds:schemaRef ds:uri="a9e04c0f-8951-4713-97ab-71d2cdb615be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34</cp:revision>
  <dcterms:created xsi:type="dcterms:W3CDTF">2021-09-13T21:01:00Z</dcterms:created>
  <dcterms:modified xsi:type="dcterms:W3CDTF">2022-05-06T20:35:00Z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