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502BC3CB" w14:textId="24FE7046"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w:t>
      </w:r>
      <w:r w:rsidR="000F1EE3">
        <w:rPr>
          <w:rFonts w:ascii="Arial" w:eastAsiaTheme="minorHAnsi" w:hAnsi="Arial" w:cs="Arial"/>
          <w:b/>
          <w:bCs/>
          <w:color w:val="0000FF"/>
          <w:sz w:val="18"/>
          <w:lang w:val="es-ES"/>
        </w:rPr>
        <w:t>6762</w:t>
      </w:r>
    </w:p>
    <w:p w14:paraId="3A033024" w14:textId="42FFCC62"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00362A31" w:rsidRPr="00362A31">
        <w:rPr>
          <w:rFonts w:ascii="Arial" w:eastAsiaTheme="minorHAnsi" w:hAnsi="Arial" w:cs="Arial"/>
          <w:b/>
          <w:bCs/>
          <w:color w:val="0000FF"/>
          <w:sz w:val="18"/>
          <w:lang w:val="es-ES"/>
        </w:rPr>
        <w:t xml:space="preserve">ADQUISICIÓN DE </w:t>
      </w:r>
      <w:r w:rsidR="000F1EE3">
        <w:rPr>
          <w:rFonts w:ascii="Arial" w:eastAsiaTheme="minorHAnsi" w:hAnsi="Arial" w:cs="Arial"/>
          <w:b/>
          <w:bCs/>
          <w:color w:val="0000FF"/>
          <w:sz w:val="18"/>
          <w:lang w:val="es-ES"/>
        </w:rPr>
        <w:t>PELOTAS PLAYERAS PARA ESTACIONES DE SERVICIO</w:t>
      </w:r>
    </w:p>
    <w:p w14:paraId="36FCAFAA" w14:textId="77777777" w:rsidR="00D636AD" w:rsidRDefault="00D636AD" w:rsidP="00022D34">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2DE4AA18"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385E207A" w14:textId="0E10C649"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34938974" w14:textId="77777777"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w:t>
      </w:r>
      <w:r w:rsidRPr="008A4E1B">
        <w:rPr>
          <w:rFonts w:ascii="Arial" w:eastAsia="Times New Roman" w:hAnsi="Arial" w:cs="Arial"/>
          <w:sz w:val="14"/>
          <w:szCs w:val="14"/>
          <w:lang w:eastAsia="es-ES"/>
        </w:rPr>
        <w:lastRenderedPageBreak/>
        <w:t xml:space="preserve">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A9F514"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71CCF5E4" w14:textId="77777777" w:rsidR="000F1EE3" w:rsidRDefault="000F1EE3" w:rsidP="000F1EE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16762</w:t>
      </w:r>
    </w:p>
    <w:p w14:paraId="5F022356" w14:textId="77777777" w:rsidR="000F1EE3" w:rsidRPr="00093117" w:rsidRDefault="000F1EE3" w:rsidP="000F1EE3">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362A31">
        <w:rPr>
          <w:rFonts w:ascii="Arial" w:eastAsiaTheme="minorHAnsi" w:hAnsi="Arial" w:cs="Arial"/>
          <w:b/>
          <w:bCs/>
          <w:color w:val="0000FF"/>
          <w:sz w:val="18"/>
          <w:lang w:val="es-ES"/>
        </w:rPr>
        <w:t xml:space="preserve">ADQUISICIÓN DE </w:t>
      </w:r>
      <w:r>
        <w:rPr>
          <w:rFonts w:ascii="Arial" w:eastAsiaTheme="minorHAnsi" w:hAnsi="Arial" w:cs="Arial"/>
          <w:b/>
          <w:bCs/>
          <w:color w:val="0000FF"/>
          <w:sz w:val="18"/>
          <w:lang w:val="es-ES"/>
        </w:rPr>
        <w:t>PELOTAS PLAYERAS PARA ESTACIONES DE SERVICIO</w:t>
      </w:r>
    </w:p>
    <w:p w14:paraId="13D3AF3C" w14:textId="77777777" w:rsidR="00093117" w:rsidRPr="008E3335" w:rsidRDefault="00093117" w:rsidP="00093117">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6330AB49"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D27EF20" w14:textId="77777777" w:rsidR="00362A31" w:rsidRDefault="00362A31" w:rsidP="00632032">
      <w:pPr>
        <w:spacing w:after="0" w:line="240" w:lineRule="auto"/>
        <w:ind w:left="654" w:right="22" w:hanging="720"/>
        <w:jc w:val="both"/>
        <w:rPr>
          <w:rFonts w:ascii="Arial" w:hAnsi="Arial" w:cs="Arial"/>
          <w:b/>
          <w:sz w:val="18"/>
          <w:szCs w:val="18"/>
          <w:u w:val="single"/>
          <w:lang w:val="es-ES_tradnl"/>
        </w:rPr>
      </w:pPr>
    </w:p>
    <w:p w14:paraId="4F2CD148" w14:textId="77777777" w:rsidR="000F1EE3" w:rsidRDefault="000F1EE3" w:rsidP="000F1EE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16762</w:t>
      </w:r>
    </w:p>
    <w:p w14:paraId="05659352" w14:textId="77777777" w:rsidR="000F1EE3" w:rsidRPr="00093117" w:rsidRDefault="000F1EE3" w:rsidP="000F1EE3">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362A31">
        <w:rPr>
          <w:rFonts w:ascii="Arial" w:eastAsiaTheme="minorHAnsi" w:hAnsi="Arial" w:cs="Arial"/>
          <w:b/>
          <w:bCs/>
          <w:color w:val="0000FF"/>
          <w:sz w:val="18"/>
          <w:lang w:val="es-ES"/>
        </w:rPr>
        <w:t xml:space="preserve">ADQUISICIÓN DE </w:t>
      </w:r>
      <w:r>
        <w:rPr>
          <w:rFonts w:ascii="Arial" w:eastAsiaTheme="minorHAnsi" w:hAnsi="Arial" w:cs="Arial"/>
          <w:b/>
          <w:bCs/>
          <w:color w:val="0000FF"/>
          <w:sz w:val="18"/>
          <w:lang w:val="es-ES"/>
        </w:rPr>
        <w:t>PELOTAS PLAYERAS PARA ESTACIONES DE SERVICIO</w:t>
      </w:r>
    </w:p>
    <w:p w14:paraId="34E5B51C"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77777777" w:rsidR="00D649CC" w:rsidRDefault="00D649CC"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43E8F2EB" w14:textId="77777777" w:rsidR="00632032" w:rsidRDefault="00632032" w:rsidP="00632032">
      <w:pPr>
        <w:spacing w:line="0" w:lineRule="atLeast"/>
        <w:jc w:val="both"/>
        <w:rPr>
          <w:rFonts w:ascii="Arial" w:eastAsia="MS Mincho" w:hAnsi="Arial" w:cs="Arial"/>
          <w:noProof/>
          <w:sz w:val="18"/>
          <w:szCs w:val="18"/>
          <w:lang w:val="es-ES_tradnl"/>
        </w:rPr>
      </w:pPr>
    </w:p>
    <w:p w14:paraId="5ABBEEB2" w14:textId="77777777" w:rsidR="00022D34" w:rsidRDefault="00022D34" w:rsidP="00632032">
      <w:pPr>
        <w:spacing w:line="0" w:lineRule="atLeast"/>
        <w:jc w:val="both"/>
        <w:rPr>
          <w:rFonts w:ascii="Arial" w:eastAsia="MS Mincho" w:hAnsi="Arial" w:cs="Arial"/>
          <w:noProof/>
          <w:sz w:val="18"/>
          <w:szCs w:val="18"/>
          <w:lang w:val="es-ES_tradnl"/>
        </w:rPr>
      </w:pPr>
    </w:p>
    <w:p w14:paraId="76C10DE2" w14:textId="6B61D148" w:rsidR="00022D34" w:rsidRDefault="00022D34" w:rsidP="00632032">
      <w:pPr>
        <w:spacing w:line="0" w:lineRule="atLeast"/>
        <w:jc w:val="both"/>
        <w:rPr>
          <w:rFonts w:ascii="Arial" w:eastAsia="MS Mincho" w:hAnsi="Arial" w:cs="Arial"/>
          <w:noProof/>
          <w:sz w:val="18"/>
          <w:szCs w:val="18"/>
          <w:lang w:val="es-ES_tradnl"/>
        </w:rPr>
      </w:pPr>
    </w:p>
    <w:p w14:paraId="66D501F1" w14:textId="77777777" w:rsidR="00632032" w:rsidRDefault="00632032" w:rsidP="00632032">
      <w:pPr>
        <w:jc w:val="center"/>
        <w:rPr>
          <w:rFonts w:ascii="Arial" w:hAnsi="Arial" w:cs="Arial"/>
          <w:b/>
          <w:u w:val="single"/>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66A3278D" w14:textId="77777777" w:rsidR="000F1EE3" w:rsidRDefault="000F1EE3" w:rsidP="000F1EE3">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16762</w:t>
      </w:r>
    </w:p>
    <w:p w14:paraId="1C313BB8" w14:textId="77777777" w:rsidR="000F1EE3" w:rsidRPr="00093117" w:rsidRDefault="000F1EE3" w:rsidP="000F1EE3">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362A31">
        <w:rPr>
          <w:rFonts w:ascii="Arial" w:eastAsiaTheme="minorHAnsi" w:hAnsi="Arial" w:cs="Arial"/>
          <w:b/>
          <w:bCs/>
          <w:color w:val="0000FF"/>
          <w:sz w:val="18"/>
          <w:lang w:val="es-ES"/>
        </w:rPr>
        <w:t xml:space="preserve">ADQUISICIÓN DE </w:t>
      </w:r>
      <w:r>
        <w:rPr>
          <w:rFonts w:ascii="Arial" w:eastAsiaTheme="minorHAnsi" w:hAnsi="Arial" w:cs="Arial"/>
          <w:b/>
          <w:bCs/>
          <w:color w:val="0000FF"/>
          <w:sz w:val="18"/>
          <w:lang w:val="es-ES"/>
        </w:rPr>
        <w:t>PELOTAS PLAYERAS PARA ESTACIONES DE SERVICIO</w:t>
      </w:r>
    </w:p>
    <w:p w14:paraId="5B3B1840"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3242A96B" w:rsidR="00632032" w:rsidRPr="00941D9F" w:rsidRDefault="00632032" w:rsidP="00632032">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C6726F">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77777777"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proofErr w:type="gramStart"/>
      <w:r w:rsidR="00C6726F" w:rsidRPr="00187946">
        <w:rPr>
          <w:rFonts w:ascii="Arial" w:hAnsi="Arial"/>
          <w:color w:val="0000FF"/>
          <w:sz w:val="18"/>
          <w:szCs w:val="18"/>
        </w:rPr>
        <w:t xml:space="preserve"> …</w:t>
      </w:r>
      <w:r w:rsidRPr="00187946">
        <w:rPr>
          <w:rFonts w:ascii="Arial" w:hAnsi="Arial"/>
          <w:color w:val="0000FF"/>
          <w:sz w:val="18"/>
          <w:szCs w:val="18"/>
        </w:rPr>
        <w:t>.</w:t>
      </w:r>
      <w:proofErr w:type="gramEnd"/>
      <w:r w:rsidRPr="00187946">
        <w:rPr>
          <w:rFonts w:ascii="Arial" w:hAnsi="Arial"/>
          <w:color w:val="0000FF"/>
          <w:sz w:val="18"/>
          <w:szCs w:val="18"/>
        </w:rPr>
        <w:t xml:space="preserve">………. </w:t>
      </w:r>
      <w:proofErr w:type="gramStart"/>
      <w:r w:rsidRPr="00187946">
        <w:rPr>
          <w:rFonts w:ascii="Arial" w:hAnsi="Arial"/>
          <w:color w:val="0000FF"/>
          <w:sz w:val="18"/>
          <w:szCs w:val="18"/>
        </w:rPr>
        <w:t>SOLES</w:t>
      </w:r>
      <w:r>
        <w:rPr>
          <w:rFonts w:ascii="Arial" w:hAnsi="Arial"/>
          <w:color w:val="0000FF"/>
          <w:sz w:val="18"/>
          <w:szCs w:val="18"/>
        </w:rPr>
        <w:t xml:space="preserve"> </w:t>
      </w:r>
      <w:r w:rsidRPr="00187946">
        <w:rPr>
          <w:rFonts w:ascii="Arial" w:hAnsi="Arial"/>
          <w:sz w:val="18"/>
          <w:szCs w:val="18"/>
        </w:rPr>
        <w:t>,</w:t>
      </w:r>
      <w:proofErr w:type="gramEnd"/>
      <w:r w:rsidRPr="00187946">
        <w:rPr>
          <w:rFonts w:ascii="Arial" w:hAnsi="Arial"/>
          <w:sz w:val="18"/>
          <w:szCs w:val="18"/>
        </w:rPr>
        <w:t xml:space="preserve"> incluidos tributos de Ley y cualquier otro concepto que le sea aplicable y que pueda incidir sobre el valor del</w:t>
      </w:r>
      <w:r w:rsidR="00933471">
        <w:rPr>
          <w:rFonts w:ascii="Arial" w:hAnsi="Arial"/>
          <w:sz w:val="18"/>
          <w:szCs w:val="18"/>
        </w:rPr>
        <w:t xml:space="preserve"> servicio </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3EB9BB92"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5D9951"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2DEA64D2" w14:textId="77777777" w:rsidR="00DC4B6E" w:rsidRDefault="00DC4B6E" w:rsidP="00DC4B6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16762</w:t>
      </w:r>
    </w:p>
    <w:p w14:paraId="142AAB14" w14:textId="77777777" w:rsidR="00DC4B6E" w:rsidRPr="00093117" w:rsidRDefault="00DC4B6E" w:rsidP="00DC4B6E">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362A31">
        <w:rPr>
          <w:rFonts w:ascii="Arial" w:eastAsiaTheme="minorHAnsi" w:hAnsi="Arial" w:cs="Arial"/>
          <w:b/>
          <w:bCs/>
          <w:color w:val="0000FF"/>
          <w:sz w:val="18"/>
          <w:lang w:val="es-ES"/>
        </w:rPr>
        <w:t xml:space="preserve">ADQUISICIÓN DE </w:t>
      </w:r>
      <w:r>
        <w:rPr>
          <w:rFonts w:ascii="Arial" w:eastAsiaTheme="minorHAnsi" w:hAnsi="Arial" w:cs="Arial"/>
          <w:b/>
          <w:bCs/>
          <w:color w:val="0000FF"/>
          <w:sz w:val="18"/>
          <w:lang w:val="es-ES"/>
        </w:rPr>
        <w:t>PELOTAS PLAYERAS PARA ESTACIONES DE SERVICIO</w:t>
      </w: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4C61E6A"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6A01FC82" w:rsidR="00632032"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94101E2" w14:textId="7DF22233" w:rsidR="00093117"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4D16FC55" w14:textId="77777777" w:rsidR="00093117" w:rsidRPr="00801059"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lastRenderedPageBreak/>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lastRenderedPageBreak/>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37252EC2" w14:textId="77777777" w:rsidR="00DC4B6E" w:rsidRDefault="00DC4B6E" w:rsidP="00DC4B6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16762</w:t>
      </w:r>
    </w:p>
    <w:p w14:paraId="287F88B1" w14:textId="77777777" w:rsidR="00DC4B6E" w:rsidRPr="00093117" w:rsidRDefault="00DC4B6E" w:rsidP="00DC4B6E">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362A31">
        <w:rPr>
          <w:rFonts w:ascii="Arial" w:eastAsiaTheme="minorHAnsi" w:hAnsi="Arial" w:cs="Arial"/>
          <w:b/>
          <w:bCs/>
          <w:color w:val="0000FF"/>
          <w:sz w:val="18"/>
          <w:lang w:val="es-ES"/>
        </w:rPr>
        <w:t xml:space="preserve">ADQUISICIÓN DE </w:t>
      </w:r>
      <w:r>
        <w:rPr>
          <w:rFonts w:ascii="Arial" w:eastAsiaTheme="minorHAnsi" w:hAnsi="Arial" w:cs="Arial"/>
          <w:b/>
          <w:bCs/>
          <w:color w:val="0000FF"/>
          <w:sz w:val="18"/>
          <w:lang w:val="es-ES"/>
        </w:rPr>
        <w:t>PELOTAS PLAYERAS PARA ESTACIONES DE SERVICIO</w:t>
      </w: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0511014A" w:rsidR="00632032"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786B2B2D" w14:textId="42645F80"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1FB0789C" w14:textId="500FBA9C"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0676C685" w14:textId="77777777" w:rsidR="00362A31" w:rsidRPr="00801059" w:rsidRDefault="00362A31"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119EB1C9"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 Y 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5A028BED" w14:textId="77777777" w:rsidR="00632032" w:rsidRPr="00801059" w:rsidRDefault="00632032" w:rsidP="00632032">
      <w:pPr>
        <w:autoSpaceDE w:val="0"/>
        <w:autoSpaceDN w:val="0"/>
        <w:adjustRightInd w:val="0"/>
        <w:spacing w:after="200" w:line="240" w:lineRule="auto"/>
        <w:ind w:left="5676"/>
        <w:jc w:val="both"/>
        <w:rPr>
          <w:rFonts w:ascii="Arial" w:hAnsi="Arial" w:cs="Arial"/>
          <w:b/>
          <w:bCs/>
          <w:color w:val="000000"/>
          <w:sz w:val="18"/>
          <w:szCs w:val="18"/>
          <w:u w:val="single"/>
        </w:rPr>
      </w:pPr>
    </w:p>
    <w:p w14:paraId="2EBEEFE5" w14:textId="741B9BBF"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1874BB8"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7FA87F05" w14:textId="77777777" w:rsidR="00DC4B6E" w:rsidRDefault="00DC4B6E" w:rsidP="00DC4B6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16762</w:t>
      </w:r>
    </w:p>
    <w:p w14:paraId="7E1DDDEC" w14:textId="77777777" w:rsidR="00DC4B6E" w:rsidRPr="00093117" w:rsidRDefault="00DC4B6E" w:rsidP="00DC4B6E">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362A31">
        <w:rPr>
          <w:rFonts w:ascii="Arial" w:eastAsiaTheme="minorHAnsi" w:hAnsi="Arial" w:cs="Arial"/>
          <w:b/>
          <w:bCs/>
          <w:color w:val="0000FF"/>
          <w:sz w:val="18"/>
          <w:lang w:val="es-ES"/>
        </w:rPr>
        <w:t xml:space="preserve">ADQUISICIÓN DE </w:t>
      </w:r>
      <w:r>
        <w:rPr>
          <w:rFonts w:ascii="Arial" w:eastAsiaTheme="minorHAnsi" w:hAnsi="Arial" w:cs="Arial"/>
          <w:b/>
          <w:bCs/>
          <w:color w:val="0000FF"/>
          <w:sz w:val="18"/>
          <w:lang w:val="es-ES"/>
        </w:rPr>
        <w:t>PELOTAS PLAYERAS PARA ESTACIONES DE SERVICIO</w:t>
      </w:r>
    </w:p>
    <w:p w14:paraId="2C3B4499"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36A9967D" w:rsidR="008252F3" w:rsidRDefault="008252F3" w:rsidP="00632032">
      <w:pPr>
        <w:spacing w:after="120"/>
        <w:jc w:val="center"/>
        <w:rPr>
          <w:rFonts w:ascii="Arial" w:hAnsi="Arial" w:cs="Arial"/>
          <w:b/>
          <w:sz w:val="19"/>
          <w:szCs w:val="19"/>
          <w:u w:val="single"/>
        </w:rPr>
      </w:pPr>
    </w:p>
    <w:p w14:paraId="22FF1679" w14:textId="2F0DEA5D" w:rsidR="00093117" w:rsidRDefault="00093117" w:rsidP="00632032">
      <w:pPr>
        <w:spacing w:after="120"/>
        <w:jc w:val="center"/>
        <w:rPr>
          <w:rFonts w:ascii="Arial" w:hAnsi="Arial" w:cs="Arial"/>
          <w:b/>
          <w:sz w:val="19"/>
          <w:szCs w:val="19"/>
          <w:u w:val="single"/>
        </w:rPr>
      </w:pPr>
    </w:p>
    <w:p w14:paraId="43E4B36C" w14:textId="37C41492" w:rsidR="00093117" w:rsidRDefault="00093117" w:rsidP="00632032">
      <w:pPr>
        <w:spacing w:after="120"/>
        <w:jc w:val="center"/>
        <w:rPr>
          <w:rFonts w:ascii="Arial" w:hAnsi="Arial" w:cs="Arial"/>
          <w:b/>
          <w:sz w:val="19"/>
          <w:szCs w:val="19"/>
          <w:u w:val="single"/>
        </w:rPr>
      </w:pPr>
    </w:p>
    <w:p w14:paraId="7855F2D0" w14:textId="77777777" w:rsidR="00093117" w:rsidRDefault="00093117" w:rsidP="00632032">
      <w:pPr>
        <w:spacing w:after="120"/>
        <w:jc w:val="center"/>
        <w:rPr>
          <w:rFonts w:ascii="Arial" w:hAnsi="Arial" w:cs="Arial"/>
          <w:b/>
          <w:sz w:val="19"/>
          <w:szCs w:val="19"/>
          <w:u w:val="single"/>
        </w:rPr>
      </w:pPr>
    </w:p>
    <w:p w14:paraId="3D8BC288" w14:textId="78DDD528" w:rsidR="008252F3" w:rsidRDefault="008252F3" w:rsidP="00632032">
      <w:pPr>
        <w:spacing w:after="120"/>
        <w:jc w:val="center"/>
        <w:rPr>
          <w:rFonts w:ascii="Arial" w:hAnsi="Arial" w:cs="Arial"/>
          <w:b/>
          <w:sz w:val="19"/>
          <w:szCs w:val="19"/>
          <w:u w:val="single"/>
        </w:rPr>
      </w:pPr>
    </w:p>
    <w:p w14:paraId="7147661A" w14:textId="5B24D5FA" w:rsidR="00DC4B6E" w:rsidRDefault="00DC4B6E" w:rsidP="00632032">
      <w:pPr>
        <w:spacing w:after="120"/>
        <w:jc w:val="center"/>
        <w:rPr>
          <w:rFonts w:ascii="Arial" w:hAnsi="Arial" w:cs="Arial"/>
          <w:b/>
          <w:sz w:val="19"/>
          <w:szCs w:val="19"/>
          <w:u w:val="single"/>
        </w:rPr>
      </w:pPr>
    </w:p>
    <w:p w14:paraId="2F31AC44" w14:textId="1FAA7B61" w:rsidR="00DC4B6E" w:rsidRDefault="00DC4B6E" w:rsidP="00632032">
      <w:pPr>
        <w:spacing w:after="120"/>
        <w:jc w:val="center"/>
        <w:rPr>
          <w:rFonts w:ascii="Arial" w:hAnsi="Arial" w:cs="Arial"/>
          <w:b/>
          <w:sz w:val="19"/>
          <w:szCs w:val="19"/>
          <w:u w:val="single"/>
        </w:rPr>
      </w:pPr>
    </w:p>
    <w:p w14:paraId="6A4C076F" w14:textId="77777777" w:rsidR="00DC4B6E" w:rsidRDefault="00DC4B6E"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 xml:space="preserve">POLÍTICA CORPORATIVA DE SEGURIDAD DE LA INFORMACIÓN DE PETRÓLEOS DEL PERÚ </w:t>
      </w:r>
      <w:proofErr w:type="gramStart"/>
      <w:r w:rsidRPr="00D72DE4">
        <w:rPr>
          <w:rFonts w:ascii="Arial" w:eastAsia="Times New Roman" w:hAnsi="Arial" w:cs="Arial"/>
          <w:b/>
          <w:color w:val="000000"/>
          <w:sz w:val="20"/>
          <w:szCs w:val="20"/>
          <w:u w:val="single"/>
          <w:lang w:val="pt-BR" w:eastAsia="es-ES"/>
        </w:rPr>
        <w:t>–</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w:t>
      </w:r>
      <w:proofErr w:type="gramEnd"/>
      <w:r w:rsidRPr="00D72DE4">
        <w:rPr>
          <w:rFonts w:ascii="Arial" w:eastAsia="Times New Roman" w:hAnsi="Arial" w:cs="Arial"/>
          <w:b/>
          <w:color w:val="000000"/>
          <w:sz w:val="20"/>
          <w:szCs w:val="20"/>
          <w:u w:val="single"/>
          <w:lang w:val="pt-BR" w:eastAsia="es-ES"/>
        </w:rPr>
        <w:t xml:space="preserve">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 xml:space="preserve">PETROPERÚ protege la información de un amplio rango de amenazas para asegurar la continuidad del negocio, minimizar el riesgo comercial, maximizar el retorno de las inversiones y las oportunidades comerciales, </w:t>
      </w:r>
      <w:proofErr w:type="gramStart"/>
      <w:r w:rsidRPr="00A7490C">
        <w:rPr>
          <w:rFonts w:ascii="Arial" w:hAnsi="Arial" w:cs="Arial"/>
          <w:sz w:val="18"/>
          <w:szCs w:val="18"/>
          <w:lang w:val="es-ES_tradnl"/>
        </w:rPr>
        <w:t>de acuerdo a</w:t>
      </w:r>
      <w:proofErr w:type="gramEnd"/>
      <w:r w:rsidRPr="00A7490C">
        <w:rPr>
          <w:rFonts w:ascii="Arial" w:hAnsi="Arial" w:cs="Arial"/>
          <w:sz w:val="18"/>
          <w:szCs w:val="18"/>
          <w:lang w:val="es-ES_tradnl"/>
        </w:rPr>
        <w:t xml:space="preserve">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5B60BD1A" w14:textId="77777777" w:rsidR="00DC4B6E" w:rsidRDefault="00DC4B6E" w:rsidP="00DC4B6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16762</w:t>
      </w:r>
    </w:p>
    <w:p w14:paraId="294372B4" w14:textId="77777777" w:rsidR="00DC4B6E" w:rsidRPr="00093117" w:rsidRDefault="00DC4B6E" w:rsidP="00DC4B6E">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362A31">
        <w:rPr>
          <w:rFonts w:ascii="Arial" w:eastAsiaTheme="minorHAnsi" w:hAnsi="Arial" w:cs="Arial"/>
          <w:b/>
          <w:bCs/>
          <w:color w:val="0000FF"/>
          <w:sz w:val="18"/>
          <w:lang w:val="es-ES"/>
        </w:rPr>
        <w:t xml:space="preserve">ADQUISICIÓN DE </w:t>
      </w:r>
      <w:r>
        <w:rPr>
          <w:rFonts w:ascii="Arial" w:eastAsiaTheme="minorHAnsi" w:hAnsi="Arial" w:cs="Arial"/>
          <w:b/>
          <w:bCs/>
          <w:color w:val="0000FF"/>
          <w:sz w:val="18"/>
          <w:lang w:val="es-ES"/>
        </w:rPr>
        <w:t>PELOTAS PLAYERAS PARA ESTACIONES DE SERVICIO</w:t>
      </w:r>
    </w:p>
    <w:p w14:paraId="0452E2E6"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6B726D38" w:rsidR="00FD1BA7" w:rsidRDefault="00FD1BA7" w:rsidP="00632032">
      <w:pPr>
        <w:rPr>
          <w:rFonts w:ascii="Arial" w:hAnsi="Arial" w:cs="Arial"/>
          <w:sz w:val="19"/>
          <w:szCs w:val="19"/>
          <w:lang w:val="es-ES" w:eastAsia="es-ES"/>
        </w:rPr>
      </w:pPr>
    </w:p>
    <w:p w14:paraId="1FD4E2E0" w14:textId="45107A93" w:rsidR="00093117" w:rsidRDefault="00093117" w:rsidP="00632032">
      <w:pPr>
        <w:rPr>
          <w:rFonts w:ascii="Arial" w:hAnsi="Arial" w:cs="Arial"/>
          <w:sz w:val="19"/>
          <w:szCs w:val="19"/>
          <w:lang w:val="es-ES" w:eastAsia="es-ES"/>
        </w:rPr>
      </w:pPr>
    </w:p>
    <w:p w14:paraId="243B3305" w14:textId="77777777" w:rsidR="00093117" w:rsidRDefault="0009311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w:t>
      </w:r>
      <w:proofErr w:type="gramStart"/>
      <w:r w:rsidRPr="00801059">
        <w:rPr>
          <w:rFonts w:ascii="Arial" w:eastAsia="Times New Roman" w:hAnsi="Arial" w:cs="Arial"/>
          <w:sz w:val="18"/>
          <w:szCs w:val="18"/>
          <w:lang w:eastAsia="es-ES"/>
        </w:rPr>
        <w:t>con  D.N.I</w:t>
      </w:r>
      <w:proofErr w:type="gramEnd"/>
      <w:r w:rsidRPr="00801059">
        <w:rPr>
          <w:rFonts w:ascii="Arial" w:eastAsia="Times New Roman" w:hAnsi="Arial" w:cs="Arial"/>
          <w:sz w:val="18"/>
          <w:szCs w:val="18"/>
          <w:lang w:eastAsia="es-ES"/>
        </w:rPr>
        <w:t xml:space="preserve">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2FDBF2"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1CA73E5"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76657A79"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5ECCEB23"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2BC1A407" w14:textId="77777777" w:rsidR="00DC4B6E" w:rsidRDefault="00DC4B6E" w:rsidP="00DC4B6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16762</w:t>
      </w:r>
    </w:p>
    <w:p w14:paraId="3EBE7A15" w14:textId="77777777" w:rsidR="00DC4B6E" w:rsidRPr="00093117" w:rsidRDefault="00DC4B6E" w:rsidP="00DC4B6E">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362A31">
        <w:rPr>
          <w:rFonts w:ascii="Arial" w:eastAsiaTheme="minorHAnsi" w:hAnsi="Arial" w:cs="Arial"/>
          <w:b/>
          <w:bCs/>
          <w:color w:val="0000FF"/>
          <w:sz w:val="18"/>
          <w:lang w:val="es-ES"/>
        </w:rPr>
        <w:t xml:space="preserve">ADQUISICIÓN DE </w:t>
      </w:r>
      <w:r>
        <w:rPr>
          <w:rFonts w:ascii="Arial" w:eastAsiaTheme="minorHAnsi" w:hAnsi="Arial" w:cs="Arial"/>
          <w:b/>
          <w:bCs/>
          <w:color w:val="0000FF"/>
          <w:sz w:val="18"/>
          <w:lang w:val="es-ES"/>
        </w:rPr>
        <w:t>PELOTAS PLAYERAS PARA ESTACIONES DE SERVICIO</w:t>
      </w:r>
    </w:p>
    <w:p w14:paraId="181F6B31" w14:textId="085FF572" w:rsidR="00362A31"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6457C432" w14:textId="77777777" w:rsidR="00362A31" w:rsidRPr="00093117"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143CB8E7" w14:textId="77777777" w:rsidR="006A033C" w:rsidRDefault="006A033C" w:rsidP="00D649CC">
      <w:pPr>
        <w:keepNext/>
        <w:spacing w:after="0" w:line="240" w:lineRule="auto"/>
        <w:ind w:left="431" w:hanging="431"/>
        <w:jc w:val="center"/>
        <w:outlineLvl w:val="0"/>
        <w:rPr>
          <w:rFonts w:ascii="Arial" w:eastAsia="Times New Roman" w:hAnsi="Arial"/>
          <w:b/>
          <w:sz w:val="20"/>
          <w:szCs w:val="24"/>
          <w:highlight w:val="yellow"/>
          <w:u w:val="single"/>
          <w:lang w:val="es-ES_tradnl" w:eastAsia="x-none"/>
        </w:rPr>
      </w:pP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19E6FD4D" w14:textId="77777777" w:rsidR="006A033C" w:rsidRDefault="006A033C" w:rsidP="00D649CC">
      <w:pPr>
        <w:spacing w:after="0" w:line="240" w:lineRule="auto"/>
        <w:ind w:left="654" w:right="22" w:hanging="720"/>
        <w:jc w:val="both"/>
        <w:rPr>
          <w:rFonts w:ascii="Arial" w:hAnsi="Arial" w:cs="Arial"/>
          <w:b/>
          <w:sz w:val="18"/>
          <w:szCs w:val="18"/>
          <w:u w:val="single"/>
          <w:lang w:val="es-ES_tradnl"/>
        </w:rPr>
      </w:pPr>
    </w:p>
    <w:p w14:paraId="3D1DF6E4" w14:textId="77777777" w:rsidR="00DC4B6E" w:rsidRDefault="00DC4B6E" w:rsidP="00DC4B6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16762</w:t>
      </w:r>
    </w:p>
    <w:p w14:paraId="419563B7" w14:textId="77777777" w:rsidR="00DC4B6E" w:rsidRPr="00093117" w:rsidRDefault="00DC4B6E" w:rsidP="00DC4B6E">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362A31">
        <w:rPr>
          <w:rFonts w:ascii="Arial" w:eastAsiaTheme="minorHAnsi" w:hAnsi="Arial" w:cs="Arial"/>
          <w:b/>
          <w:bCs/>
          <w:color w:val="0000FF"/>
          <w:sz w:val="18"/>
          <w:lang w:val="es-ES"/>
        </w:rPr>
        <w:t xml:space="preserve">ADQUISICIÓN DE </w:t>
      </w:r>
      <w:r>
        <w:rPr>
          <w:rFonts w:ascii="Arial" w:eastAsiaTheme="minorHAnsi" w:hAnsi="Arial" w:cs="Arial"/>
          <w:b/>
          <w:bCs/>
          <w:color w:val="0000FF"/>
          <w:sz w:val="18"/>
          <w:lang w:val="es-ES"/>
        </w:rPr>
        <w:t>PELOTAS PLAYERAS PARA ESTACIONES DE SERVICIO</w:t>
      </w:r>
    </w:p>
    <w:p w14:paraId="40E6940A" w14:textId="77777777" w:rsidR="00D649CC" w:rsidRPr="00B6291F" w:rsidRDefault="00D649CC" w:rsidP="00D649CC">
      <w:pPr>
        <w:spacing w:after="0" w:line="240" w:lineRule="auto"/>
        <w:ind w:right="193"/>
        <w:jc w:val="both"/>
        <w:rPr>
          <w:rFonts w:ascii="Arial" w:hAnsi="Arial" w:cs="Arial"/>
          <w:b/>
          <w:bCs/>
          <w:color w:val="000000"/>
          <w:sz w:val="20"/>
          <w:szCs w:val="18"/>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B6291F" w:rsidRDefault="00D649CC" w:rsidP="00D649CC">
      <w:pPr>
        <w:spacing w:after="0" w:line="240" w:lineRule="auto"/>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750D7953" w14:textId="77777777" w:rsidR="00D649CC" w:rsidRDefault="00D649CC" w:rsidP="00D649CC">
      <w:pPr>
        <w:spacing w:after="0" w:line="240" w:lineRule="auto"/>
      </w:pPr>
      <w:r w:rsidRPr="00B6291F">
        <w:rPr>
          <w:rFonts w:ascii="Arial" w:hAnsi="Arial" w:cs="Arial"/>
          <w:color w:val="000000"/>
          <w:sz w:val="20"/>
          <w:szCs w:val="18"/>
          <w:lang w:val="es-ES_tradnl" w:eastAsia="es-PE"/>
        </w:rPr>
        <w:t>Razón Social o DNI</w:t>
      </w:r>
      <w: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0AA6F5DB" w14:textId="42328549" w:rsidR="000211E5" w:rsidRDefault="000211E5" w:rsidP="003B0846">
      <w:pPr>
        <w:jc w:val="center"/>
        <w:rPr>
          <w:rFonts w:ascii="Arial" w:eastAsia="Times New Roman" w:hAnsi="Arial"/>
          <w:b/>
          <w:sz w:val="20"/>
          <w:szCs w:val="24"/>
          <w:u w:val="single"/>
          <w:lang w:val="es-ES_tradnl" w:eastAsia="x-none"/>
        </w:rPr>
      </w:pP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53A9C72F" w14:textId="77777777" w:rsidR="00DC4B6E" w:rsidRDefault="00DC4B6E" w:rsidP="00DC4B6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16762</w:t>
      </w:r>
    </w:p>
    <w:p w14:paraId="334B2B45" w14:textId="77777777" w:rsidR="00DC4B6E" w:rsidRPr="00093117" w:rsidRDefault="00DC4B6E" w:rsidP="00DC4B6E">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362A31">
        <w:rPr>
          <w:rFonts w:ascii="Arial" w:eastAsiaTheme="minorHAnsi" w:hAnsi="Arial" w:cs="Arial"/>
          <w:b/>
          <w:bCs/>
          <w:color w:val="0000FF"/>
          <w:sz w:val="18"/>
          <w:lang w:val="es-ES"/>
        </w:rPr>
        <w:t xml:space="preserve">ADQUISICIÓN DE </w:t>
      </w:r>
      <w:r>
        <w:rPr>
          <w:rFonts w:ascii="Arial" w:eastAsiaTheme="minorHAnsi" w:hAnsi="Arial" w:cs="Arial"/>
          <w:b/>
          <w:bCs/>
          <w:color w:val="0000FF"/>
          <w:sz w:val="18"/>
          <w:lang w:val="es-ES"/>
        </w:rPr>
        <w:t>PELOTAS PLAYERAS PARA ESTACIONES DE SERVICIO</w:t>
      </w:r>
    </w:p>
    <w:p w14:paraId="7E64276E" w14:textId="77777777"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A059B2">
      <w:headerReference w:type="default" r:id="rId12"/>
      <w:footerReference w:type="default" r:id="rId13"/>
      <w:headerReference w:type="first" r:id="rId14"/>
      <w:footerReference w:type="first" r:id="rId15"/>
      <w:pgSz w:w="11906" w:h="16838"/>
      <w:pgMar w:top="1276" w:right="1416" w:bottom="993"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3BC2C" w14:textId="77777777" w:rsidR="00536070" w:rsidRDefault="00536070" w:rsidP="0004239D">
      <w:pPr>
        <w:spacing w:after="0" w:line="240" w:lineRule="auto"/>
      </w:pPr>
      <w:r>
        <w:separator/>
      </w:r>
    </w:p>
  </w:endnote>
  <w:endnote w:type="continuationSeparator" w:id="0">
    <w:p w14:paraId="1A06FC90" w14:textId="77777777" w:rsidR="00536070" w:rsidRDefault="00536070"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3DD7" w14:textId="77777777" w:rsidR="0004239D" w:rsidRDefault="0004239D">
    <w:pPr>
      <w:pStyle w:val="Piedepgina"/>
    </w:pPr>
    <w:r>
      <w:rPr>
        <w:noProof/>
        <w:lang w:val="es-ES" w:eastAsia="es-ES"/>
      </w:rPr>
      <w:drawing>
        <wp:anchor distT="0" distB="0" distL="114300" distR="114300" simplePos="0" relativeHeight="251656192"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8240"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48C40" w14:textId="77777777" w:rsidR="00536070" w:rsidRDefault="00536070" w:rsidP="0004239D">
      <w:pPr>
        <w:spacing w:after="0" w:line="240" w:lineRule="auto"/>
      </w:pPr>
      <w:r>
        <w:separator/>
      </w:r>
    </w:p>
  </w:footnote>
  <w:footnote w:type="continuationSeparator" w:id="0">
    <w:p w14:paraId="2D0F560C" w14:textId="77777777" w:rsidR="00536070" w:rsidRDefault="00536070"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55C52"/>
    <w:rsid w:val="000877B2"/>
    <w:rsid w:val="00093117"/>
    <w:rsid w:val="000A58E0"/>
    <w:rsid w:val="000B31FF"/>
    <w:rsid w:val="000F1EE3"/>
    <w:rsid w:val="001003E2"/>
    <w:rsid w:val="0011409D"/>
    <w:rsid w:val="00120684"/>
    <w:rsid w:val="001A4F68"/>
    <w:rsid w:val="001E00FC"/>
    <w:rsid w:val="00244958"/>
    <w:rsid w:val="002552A5"/>
    <w:rsid w:val="00292558"/>
    <w:rsid w:val="00293414"/>
    <w:rsid w:val="002D7990"/>
    <w:rsid w:val="002E4F4C"/>
    <w:rsid w:val="002F691D"/>
    <w:rsid w:val="00321B8E"/>
    <w:rsid w:val="003252F8"/>
    <w:rsid w:val="00362A31"/>
    <w:rsid w:val="003B0846"/>
    <w:rsid w:val="004752B3"/>
    <w:rsid w:val="004859D4"/>
    <w:rsid w:val="00525EA7"/>
    <w:rsid w:val="00536070"/>
    <w:rsid w:val="005674CC"/>
    <w:rsid w:val="005E5297"/>
    <w:rsid w:val="005F4C92"/>
    <w:rsid w:val="00632032"/>
    <w:rsid w:val="006763DE"/>
    <w:rsid w:val="00693C63"/>
    <w:rsid w:val="006A033C"/>
    <w:rsid w:val="006D2898"/>
    <w:rsid w:val="006E4F55"/>
    <w:rsid w:val="00737C47"/>
    <w:rsid w:val="007A2A35"/>
    <w:rsid w:val="007A64ED"/>
    <w:rsid w:val="008029B7"/>
    <w:rsid w:val="008108A4"/>
    <w:rsid w:val="008252F3"/>
    <w:rsid w:val="00832363"/>
    <w:rsid w:val="00872FBC"/>
    <w:rsid w:val="008A6D42"/>
    <w:rsid w:val="008B4221"/>
    <w:rsid w:val="008D223A"/>
    <w:rsid w:val="008E24A0"/>
    <w:rsid w:val="00921C81"/>
    <w:rsid w:val="00933471"/>
    <w:rsid w:val="00963015"/>
    <w:rsid w:val="00973D28"/>
    <w:rsid w:val="009B3A9E"/>
    <w:rsid w:val="00A059B2"/>
    <w:rsid w:val="00A1176C"/>
    <w:rsid w:val="00A31858"/>
    <w:rsid w:val="00A45D42"/>
    <w:rsid w:val="00A83A69"/>
    <w:rsid w:val="00A90103"/>
    <w:rsid w:val="00B059BD"/>
    <w:rsid w:val="00C53A05"/>
    <w:rsid w:val="00C6726F"/>
    <w:rsid w:val="00C91AA7"/>
    <w:rsid w:val="00C969C6"/>
    <w:rsid w:val="00CA002F"/>
    <w:rsid w:val="00CB017C"/>
    <w:rsid w:val="00CB448A"/>
    <w:rsid w:val="00D1618B"/>
    <w:rsid w:val="00D4071B"/>
    <w:rsid w:val="00D636AD"/>
    <w:rsid w:val="00D649CC"/>
    <w:rsid w:val="00D72DE4"/>
    <w:rsid w:val="00D73874"/>
    <w:rsid w:val="00D763BC"/>
    <w:rsid w:val="00DA464A"/>
    <w:rsid w:val="00DC4B6E"/>
    <w:rsid w:val="00DE2453"/>
    <w:rsid w:val="00E418FF"/>
    <w:rsid w:val="00E454AC"/>
    <w:rsid w:val="00E80CFC"/>
    <w:rsid w:val="00E82099"/>
    <w:rsid w:val="00E87A15"/>
    <w:rsid w:val="00EB07B4"/>
    <w:rsid w:val="00F23692"/>
    <w:rsid w:val="00F24D83"/>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B6E"/>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19</Pages>
  <Words>5421</Words>
  <Characters>29817</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62</cp:revision>
  <cp:lastPrinted>2021-04-15T01:16:00Z</cp:lastPrinted>
  <dcterms:created xsi:type="dcterms:W3CDTF">2021-01-29T21:50:00Z</dcterms:created>
  <dcterms:modified xsi:type="dcterms:W3CDTF">2022-10-19T18:58:00Z</dcterms:modified>
</cp:coreProperties>
</file>